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EEE9" w14:textId="77777777" w:rsidR="00A004A0" w:rsidRDefault="00A004A0" w:rsidP="00253CD7">
      <w:pPr>
        <w:pStyle w:val="Galvene"/>
      </w:pPr>
      <w:bookmarkStart w:id="0" w:name="_Hlk141124550"/>
      <w:bookmarkEnd w:id="0"/>
      <w:r>
        <w:rPr>
          <w:noProof/>
          <w:lang w:eastAsia="lv-LV"/>
        </w:rPr>
        <w:drawing>
          <wp:inline distT="0" distB="0" distL="0" distR="0" wp14:anchorId="2FD43F19" wp14:editId="7C856C08">
            <wp:extent cx="6057900" cy="721995"/>
            <wp:effectExtent l="0" t="0" r="0" b="1905"/>
            <wp:docPr id="490574115" name="Attēls 4905741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71B34F76" w14:textId="77777777" w:rsidR="00A004A0" w:rsidRDefault="00A004A0" w:rsidP="00253CD7">
      <w:pPr>
        <w:pStyle w:val="Galvene"/>
        <w:jc w:val="center"/>
      </w:pPr>
    </w:p>
    <w:p w14:paraId="06FC5496" w14:textId="77777777" w:rsidR="00A004A0" w:rsidRPr="0084118C" w:rsidRDefault="00A004A0" w:rsidP="00253CD7">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14:paraId="1945B591" w14:textId="77777777" w:rsidR="00A004A0" w:rsidRDefault="00A004A0" w:rsidP="00253CD7">
      <w:pPr>
        <w:pStyle w:val="Galvene"/>
        <w:rPr>
          <w:rFonts w:ascii="Arial" w:hAnsi="Arial" w:cs="Arial"/>
        </w:rPr>
      </w:pPr>
    </w:p>
    <w:p w14:paraId="2253428F" w14:textId="77777777" w:rsidR="00A004A0" w:rsidRPr="00E13393" w:rsidRDefault="00A004A0" w:rsidP="00253CD7">
      <w:pPr>
        <w:pStyle w:val="Galvene"/>
        <w:jc w:val="center"/>
        <w:rPr>
          <w:rFonts w:ascii="Arial" w:hAnsi="Arial" w:cs="Arial"/>
          <w:sz w:val="18"/>
          <w:szCs w:val="18"/>
        </w:rPr>
      </w:pPr>
      <w:r w:rsidRPr="00E13393">
        <w:rPr>
          <w:rFonts w:ascii="Arial" w:hAnsi="Arial" w:cs="Arial"/>
          <w:sz w:val="18"/>
          <w:szCs w:val="18"/>
        </w:rPr>
        <w:t>Daugavas iela 29, Mārupe, Mārupes novads, LV-2167</w:t>
      </w:r>
    </w:p>
    <w:p w14:paraId="6F2D3B58" w14:textId="77777777" w:rsidR="00A004A0" w:rsidRDefault="00A004A0" w:rsidP="00253CD7">
      <w:pPr>
        <w:pStyle w:val="Galvene"/>
        <w:pBdr>
          <w:bottom w:val="single" w:sz="4" w:space="1" w:color="auto"/>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14:paraId="354A7F2D" w14:textId="1C15BA93" w:rsidR="00A004A0" w:rsidRDefault="00A004A0" w:rsidP="00253CD7">
      <w:pPr>
        <w:jc w:val="center"/>
        <w:rPr>
          <w:b/>
          <w:szCs w:val="24"/>
        </w:rPr>
      </w:pPr>
      <w:r>
        <w:rPr>
          <w:b/>
          <w:szCs w:val="24"/>
        </w:rPr>
        <w:t xml:space="preserve">DOMES SĒDES PROTOKOLA Nr. </w:t>
      </w:r>
      <w:r w:rsidR="00253CD7">
        <w:rPr>
          <w:b/>
          <w:szCs w:val="24"/>
        </w:rPr>
        <w:t>5</w:t>
      </w:r>
      <w:r w:rsidR="00FC0DDF">
        <w:rPr>
          <w:b/>
          <w:szCs w:val="24"/>
        </w:rPr>
        <w:t xml:space="preserve"> </w:t>
      </w:r>
      <w:r>
        <w:rPr>
          <w:b/>
          <w:szCs w:val="24"/>
        </w:rPr>
        <w:t>PIELIKUMS</w:t>
      </w:r>
    </w:p>
    <w:p w14:paraId="05FDC3E2" w14:textId="77777777" w:rsidR="00A004A0" w:rsidRDefault="00A004A0" w:rsidP="00253CD7">
      <w:pPr>
        <w:rPr>
          <w:bCs/>
          <w:szCs w:val="24"/>
        </w:rPr>
      </w:pPr>
    </w:p>
    <w:p w14:paraId="714935B3" w14:textId="0A21DA17" w:rsidR="00FC0DDF" w:rsidRPr="00674E97" w:rsidRDefault="00FC0DDF" w:rsidP="00253CD7">
      <w:pPr>
        <w:rPr>
          <w:bCs/>
          <w:szCs w:val="24"/>
        </w:rPr>
      </w:pPr>
      <w:r w:rsidRPr="000A3416">
        <w:rPr>
          <w:bCs/>
          <w:color w:val="auto"/>
          <w:szCs w:val="24"/>
        </w:rPr>
        <w:t>202</w:t>
      </w:r>
      <w:r w:rsidR="00BD62BE">
        <w:rPr>
          <w:bCs/>
          <w:color w:val="auto"/>
          <w:szCs w:val="24"/>
        </w:rPr>
        <w:t>5</w:t>
      </w:r>
      <w:r w:rsidRPr="000A3416">
        <w:rPr>
          <w:bCs/>
          <w:color w:val="auto"/>
          <w:szCs w:val="24"/>
        </w:rPr>
        <w:t xml:space="preserve">. </w:t>
      </w:r>
      <w:r w:rsidRPr="00FC0DDF">
        <w:rPr>
          <w:bCs/>
          <w:color w:val="auto"/>
          <w:szCs w:val="24"/>
        </w:rPr>
        <w:t xml:space="preserve">gada </w:t>
      </w:r>
      <w:r w:rsidR="00253CD7">
        <w:rPr>
          <w:bCs/>
          <w:color w:val="auto"/>
          <w:szCs w:val="24"/>
        </w:rPr>
        <w:t>27.augusts</w:t>
      </w:r>
      <w:r w:rsidR="00BD62BE" w:rsidRPr="00BD62BE">
        <w:rPr>
          <w:bCs/>
          <w:color w:val="auto"/>
          <w:szCs w:val="24"/>
        </w:rPr>
        <w:t>  </w:t>
      </w:r>
    </w:p>
    <w:p w14:paraId="32DC9512" w14:textId="3DE6F9CB" w:rsidR="00253CD7" w:rsidRPr="00253CD7" w:rsidRDefault="00253CD7" w:rsidP="00253CD7">
      <w:pPr>
        <w:keepNext/>
        <w:keepLines/>
        <w:pBdr>
          <w:bottom w:val="single" w:sz="4" w:space="1" w:color="auto"/>
        </w:pBdr>
        <w:jc w:val="center"/>
        <w:outlineLvl w:val="0"/>
        <w:rPr>
          <w:rFonts w:cstheme="majorBidi"/>
          <w:b/>
          <w:color w:val="000000" w:themeColor="text1"/>
          <w:kern w:val="0"/>
          <w:szCs w:val="32"/>
        </w:rPr>
      </w:pPr>
      <w:r w:rsidRPr="00253CD7">
        <w:rPr>
          <w:rFonts w:cstheme="majorBidi"/>
          <w:b/>
          <w:color w:val="000000" w:themeColor="text1"/>
          <w:kern w:val="0"/>
          <w:szCs w:val="32"/>
        </w:rPr>
        <w:t>LĒMUMS Nr.41</w:t>
      </w:r>
    </w:p>
    <w:p w14:paraId="534F9E51" w14:textId="77777777" w:rsidR="00253CD7" w:rsidRPr="00253CD7" w:rsidRDefault="00253CD7" w:rsidP="00253CD7">
      <w:pPr>
        <w:keepNext/>
        <w:keepLines/>
        <w:pBdr>
          <w:bottom w:val="single" w:sz="4" w:space="1" w:color="auto"/>
        </w:pBdr>
        <w:jc w:val="center"/>
        <w:outlineLvl w:val="0"/>
        <w:rPr>
          <w:rFonts w:cstheme="majorBidi"/>
          <w:b/>
          <w:color w:val="000000" w:themeColor="text1"/>
          <w:kern w:val="0"/>
          <w:szCs w:val="32"/>
        </w:rPr>
      </w:pPr>
      <w:r w:rsidRPr="00253CD7">
        <w:rPr>
          <w:rFonts w:cstheme="majorBidi"/>
          <w:b/>
          <w:color w:val="000000" w:themeColor="text1"/>
          <w:kern w:val="0"/>
          <w:szCs w:val="32"/>
        </w:rPr>
        <w:t>Par nekustamā īpašuma “</w:t>
      </w:r>
      <w:proofErr w:type="spellStart"/>
      <w:r w:rsidRPr="00253CD7">
        <w:rPr>
          <w:rFonts w:cstheme="majorBidi"/>
          <w:b/>
          <w:color w:val="000000" w:themeColor="text1"/>
          <w:kern w:val="0"/>
          <w:szCs w:val="32"/>
        </w:rPr>
        <w:t>Kakari</w:t>
      </w:r>
      <w:proofErr w:type="spellEnd"/>
      <w:r w:rsidRPr="00253CD7">
        <w:rPr>
          <w:rFonts w:cstheme="majorBidi"/>
          <w:b/>
          <w:color w:val="000000" w:themeColor="text1"/>
          <w:kern w:val="0"/>
          <w:szCs w:val="32"/>
        </w:rPr>
        <w:t>” (kadastra Nr.8048 001 0030), Mežārēs, Babītes pagastā, Mārupes novadā, detālplānojuma apstiprināšanu</w:t>
      </w:r>
    </w:p>
    <w:p w14:paraId="3937644A" w14:textId="14F717B5" w:rsidR="00C41870" w:rsidRDefault="00253CD7" w:rsidP="00C41870">
      <w:pPr>
        <w:suppressAutoHyphens/>
        <w:rPr>
          <w:rFonts w:eastAsia="Calibri"/>
          <w:i/>
          <w:iCs/>
          <w:color w:val="auto"/>
          <w:kern w:val="0"/>
          <w:szCs w:val="24"/>
          <w:lang w:eastAsia="ar-SA"/>
        </w:rPr>
      </w:pPr>
      <w:r w:rsidRPr="00253CD7">
        <w:rPr>
          <w:rFonts w:eastAsia="Calibri"/>
          <w:i/>
          <w:iCs/>
          <w:color w:val="auto"/>
          <w:kern w:val="0"/>
          <w:szCs w:val="24"/>
          <w:lang w:eastAsia="ar-SA"/>
        </w:rPr>
        <w:t xml:space="preserve">Adresāti: </w:t>
      </w:r>
      <w:r w:rsidR="004714CF">
        <w:rPr>
          <w:rFonts w:eastAsia="Calibri"/>
          <w:i/>
          <w:iCs/>
          <w:color w:val="auto"/>
          <w:kern w:val="0"/>
          <w:szCs w:val="24"/>
          <w:lang w:eastAsia="ar-SA"/>
        </w:rPr>
        <w:t>[…]</w:t>
      </w:r>
      <w:r w:rsidRPr="00253CD7">
        <w:rPr>
          <w:rFonts w:eastAsia="Calibri"/>
          <w:i/>
          <w:iCs/>
          <w:color w:val="auto"/>
          <w:kern w:val="0"/>
          <w:szCs w:val="24"/>
          <w:lang w:eastAsia="ar-SA"/>
        </w:rPr>
        <w:t>, e-adrese</w:t>
      </w:r>
    </w:p>
    <w:p w14:paraId="12376DBE" w14:textId="437DC894" w:rsidR="00253CD7" w:rsidRPr="00253CD7" w:rsidRDefault="00253CD7" w:rsidP="00C41870">
      <w:pPr>
        <w:suppressAutoHyphens/>
        <w:rPr>
          <w:rFonts w:eastAsia="Calibri"/>
          <w:i/>
          <w:iCs/>
          <w:color w:val="auto"/>
          <w:kern w:val="0"/>
          <w:szCs w:val="24"/>
          <w:lang w:eastAsia="ar-SA"/>
        </w:rPr>
      </w:pPr>
      <w:r w:rsidRPr="00253CD7">
        <w:rPr>
          <w:rFonts w:eastAsia="Calibri"/>
          <w:i/>
          <w:iCs/>
          <w:color w:val="auto"/>
          <w:kern w:val="0"/>
          <w:szCs w:val="24"/>
          <w:lang w:eastAsia="ar-SA"/>
        </w:rPr>
        <w:t xml:space="preserve">   </w:t>
      </w:r>
      <w:r w:rsidR="00C41870">
        <w:rPr>
          <w:rFonts w:eastAsia="Calibri"/>
          <w:i/>
          <w:iCs/>
          <w:color w:val="auto"/>
          <w:kern w:val="0"/>
          <w:szCs w:val="24"/>
          <w:lang w:eastAsia="ar-SA"/>
        </w:rPr>
        <w:tab/>
      </w:r>
      <w:r w:rsidRPr="00253CD7">
        <w:rPr>
          <w:rFonts w:eastAsia="Calibri"/>
          <w:i/>
          <w:iCs/>
          <w:color w:val="auto"/>
          <w:kern w:val="0"/>
          <w:szCs w:val="24"/>
          <w:lang w:eastAsia="ar-SA"/>
        </w:rPr>
        <w:t xml:space="preserve">SIA </w:t>
      </w:r>
      <w:r w:rsidR="00C41870">
        <w:rPr>
          <w:rFonts w:eastAsia="Calibri"/>
          <w:i/>
          <w:iCs/>
          <w:color w:val="auto"/>
          <w:kern w:val="0"/>
          <w:szCs w:val="24"/>
          <w:lang w:eastAsia="ar-SA"/>
        </w:rPr>
        <w:t>“</w:t>
      </w:r>
      <w:r w:rsidRPr="00253CD7">
        <w:rPr>
          <w:rFonts w:eastAsia="Calibri"/>
          <w:i/>
          <w:iCs/>
          <w:color w:val="auto"/>
          <w:kern w:val="0"/>
          <w:szCs w:val="24"/>
          <w:lang w:eastAsia="ar-SA"/>
        </w:rPr>
        <w:t>ARHITEKTŪRA UN VIDE</w:t>
      </w:r>
      <w:r w:rsidR="00C41870">
        <w:rPr>
          <w:rFonts w:eastAsia="Calibri"/>
          <w:i/>
          <w:iCs/>
          <w:color w:val="auto"/>
          <w:kern w:val="0"/>
          <w:szCs w:val="24"/>
          <w:lang w:eastAsia="ar-SA"/>
        </w:rPr>
        <w:t>”</w:t>
      </w:r>
      <w:r w:rsidRPr="00253CD7">
        <w:rPr>
          <w:rFonts w:eastAsia="Calibri"/>
          <w:i/>
          <w:iCs/>
          <w:color w:val="auto"/>
          <w:kern w:val="0"/>
          <w:szCs w:val="24"/>
          <w:lang w:eastAsia="ar-SA"/>
        </w:rPr>
        <w:t xml:space="preserve">, </w:t>
      </w:r>
      <w:r w:rsidRPr="00253CD7">
        <w:rPr>
          <w:rFonts w:eastAsia="Calibri"/>
          <w:i/>
          <w:iCs/>
          <w:color w:val="auto"/>
          <w:kern w:val="0"/>
          <w:szCs w:val="24"/>
          <w:lang w:eastAsia="en-US"/>
        </w:rPr>
        <w:t>reģistrācijas Nr.</w:t>
      </w:r>
      <w:r w:rsidRPr="00253CD7">
        <w:rPr>
          <w:i/>
          <w:iCs/>
          <w:color w:val="auto"/>
          <w:kern w:val="0"/>
          <w:szCs w:val="24"/>
          <w:lang w:eastAsia="ar-SA"/>
        </w:rPr>
        <w:t xml:space="preserve"> </w:t>
      </w:r>
      <w:r w:rsidRPr="00253CD7">
        <w:rPr>
          <w:rFonts w:eastAsia="Calibri"/>
          <w:i/>
          <w:iCs/>
          <w:color w:val="auto"/>
          <w:kern w:val="0"/>
          <w:szCs w:val="24"/>
          <w:lang w:eastAsia="en-US"/>
        </w:rPr>
        <w:t xml:space="preserve">43603016278, </w:t>
      </w:r>
      <w:r w:rsidRPr="00253CD7">
        <w:rPr>
          <w:rFonts w:eastAsia="Calibri"/>
          <w:i/>
          <w:iCs/>
          <w:color w:val="auto"/>
          <w:kern w:val="0"/>
          <w:szCs w:val="24"/>
          <w:lang w:eastAsia="ar-SA"/>
        </w:rPr>
        <w:t>e-adrese</w:t>
      </w:r>
    </w:p>
    <w:p w14:paraId="7379C8B8" w14:textId="77777777" w:rsidR="00253CD7" w:rsidRPr="00253CD7" w:rsidRDefault="00253CD7" w:rsidP="00253CD7">
      <w:pPr>
        <w:suppressAutoHyphens/>
        <w:ind w:firstLine="709"/>
        <w:rPr>
          <w:rFonts w:eastAsia="Calibri"/>
          <w:b/>
          <w:i/>
          <w:iCs/>
          <w:color w:val="auto"/>
          <w:kern w:val="0"/>
          <w:szCs w:val="24"/>
          <w:lang w:eastAsia="ar-SA"/>
        </w:rPr>
      </w:pPr>
    </w:p>
    <w:p w14:paraId="22162B9D" w14:textId="147F391E" w:rsidR="00253CD7" w:rsidRPr="00253CD7" w:rsidRDefault="00253CD7" w:rsidP="00253CD7">
      <w:pPr>
        <w:ind w:firstLine="709"/>
        <w:jc w:val="both"/>
        <w:rPr>
          <w:rFonts w:eastAsia="Calibri"/>
          <w:color w:val="auto"/>
          <w:kern w:val="0"/>
          <w:szCs w:val="24"/>
          <w:lang w:eastAsia="en-US"/>
        </w:rPr>
      </w:pPr>
      <w:r w:rsidRPr="00253CD7">
        <w:rPr>
          <w:rFonts w:eastAsia="Calibri"/>
          <w:color w:val="auto"/>
          <w:kern w:val="0"/>
          <w:szCs w:val="24"/>
          <w:lang w:eastAsia="en-US"/>
        </w:rPr>
        <w:t>Mārupes novada pašvaldības (turpmāk – Pašvaldība) dome, izskatot nekustamā īpašuma “</w:t>
      </w:r>
      <w:proofErr w:type="spellStart"/>
      <w:r w:rsidRPr="00253CD7">
        <w:rPr>
          <w:rFonts w:eastAsia="Calibri"/>
          <w:color w:val="auto"/>
          <w:kern w:val="0"/>
          <w:szCs w:val="24"/>
          <w:lang w:eastAsia="en-US"/>
        </w:rPr>
        <w:t>Kakari</w:t>
      </w:r>
      <w:proofErr w:type="spellEnd"/>
      <w:r w:rsidRPr="00253CD7">
        <w:rPr>
          <w:rFonts w:eastAsia="Calibri"/>
          <w:color w:val="auto"/>
          <w:kern w:val="0"/>
          <w:szCs w:val="24"/>
          <w:lang w:eastAsia="en-US"/>
        </w:rPr>
        <w:t xml:space="preserve">” (kadastra Nr.8048 001 0030), Mežārēs, Babītes pagastā, Mārupes novadā, detālplānojuma (turpmāk – Detālplānojums) izstrādātāja SIA </w:t>
      </w:r>
      <w:r w:rsidR="00C41870">
        <w:rPr>
          <w:rFonts w:eastAsia="Calibri"/>
          <w:color w:val="auto"/>
          <w:kern w:val="0"/>
          <w:szCs w:val="24"/>
          <w:lang w:eastAsia="en-US"/>
        </w:rPr>
        <w:t>“</w:t>
      </w:r>
      <w:r w:rsidRPr="00253CD7">
        <w:rPr>
          <w:rFonts w:eastAsia="Calibri"/>
          <w:color w:val="auto"/>
          <w:kern w:val="0"/>
          <w:szCs w:val="24"/>
          <w:lang w:eastAsia="en-US"/>
        </w:rPr>
        <w:t>ARHITEKTŪRA UN VIDE</w:t>
      </w:r>
      <w:r w:rsidR="00C41870">
        <w:rPr>
          <w:rFonts w:eastAsia="Calibri"/>
          <w:color w:val="auto"/>
          <w:kern w:val="0"/>
          <w:szCs w:val="24"/>
          <w:lang w:eastAsia="en-US"/>
        </w:rPr>
        <w:t>”</w:t>
      </w:r>
      <w:r w:rsidRPr="00253CD7">
        <w:rPr>
          <w:rFonts w:eastAsia="Calibri"/>
          <w:color w:val="auto"/>
          <w:kern w:val="0"/>
          <w:szCs w:val="24"/>
          <w:lang w:eastAsia="en-US"/>
        </w:rPr>
        <w:t>, reģistrācijas Nr.</w:t>
      </w:r>
      <w:r w:rsidRPr="00253CD7">
        <w:rPr>
          <w:color w:val="auto"/>
          <w:kern w:val="0"/>
          <w:szCs w:val="24"/>
          <w:lang w:eastAsia="ar-SA"/>
        </w:rPr>
        <w:t xml:space="preserve"> </w:t>
      </w:r>
      <w:r w:rsidRPr="00253CD7">
        <w:rPr>
          <w:rFonts w:eastAsia="Calibri"/>
          <w:color w:val="auto"/>
          <w:kern w:val="0"/>
          <w:szCs w:val="24"/>
          <w:lang w:eastAsia="en-US"/>
        </w:rPr>
        <w:t>43603016278, iesniegumu (reģistrēts Pašvaldībā 2025.gada 11.augustā ar Nr.1/2.1-2/754), ar kuru iesniegta detālplānojuma redakcija lēmuma pieņemšanai par tās apstiprināšanu, konstatē:</w:t>
      </w:r>
    </w:p>
    <w:p w14:paraId="4793E7BF" w14:textId="77777777" w:rsidR="00253CD7" w:rsidRPr="00253CD7" w:rsidRDefault="00253CD7" w:rsidP="00253CD7">
      <w:pPr>
        <w:ind w:firstLine="360"/>
        <w:jc w:val="both"/>
        <w:rPr>
          <w:rFonts w:eastAsia="Calibri"/>
          <w:color w:val="auto"/>
          <w:kern w:val="0"/>
          <w:szCs w:val="24"/>
          <w:lang w:eastAsia="en-US"/>
        </w:rPr>
      </w:pPr>
    </w:p>
    <w:p w14:paraId="102E6FB1" w14:textId="6E089749" w:rsidR="00253CD7" w:rsidRPr="00253CD7" w:rsidRDefault="00253CD7" w:rsidP="00253CD7">
      <w:pPr>
        <w:numPr>
          <w:ilvl w:val="0"/>
          <w:numId w:val="4"/>
        </w:numPr>
        <w:suppressAutoHyphens/>
        <w:jc w:val="both"/>
        <w:rPr>
          <w:rFonts w:eastAsia="Calibri"/>
          <w:color w:val="auto"/>
          <w:kern w:val="0"/>
          <w:szCs w:val="24"/>
          <w:lang w:eastAsia="en-US"/>
        </w:rPr>
      </w:pPr>
      <w:r w:rsidRPr="00253CD7">
        <w:rPr>
          <w:rFonts w:eastAsia="Calibri"/>
          <w:color w:val="auto"/>
          <w:kern w:val="0"/>
          <w:szCs w:val="24"/>
          <w:lang w:eastAsia="en-US"/>
        </w:rPr>
        <w:t>Nekustamais īpašums “</w:t>
      </w:r>
      <w:proofErr w:type="spellStart"/>
      <w:r w:rsidRPr="00253CD7">
        <w:rPr>
          <w:rFonts w:eastAsia="Calibri"/>
          <w:color w:val="auto"/>
          <w:kern w:val="0"/>
          <w:szCs w:val="24"/>
          <w:lang w:eastAsia="en-US"/>
        </w:rPr>
        <w:t>Kakari</w:t>
      </w:r>
      <w:proofErr w:type="spellEnd"/>
      <w:r w:rsidRPr="00253CD7">
        <w:rPr>
          <w:rFonts w:eastAsia="Calibri"/>
          <w:color w:val="auto"/>
          <w:kern w:val="0"/>
          <w:szCs w:val="24"/>
          <w:lang w:eastAsia="en-US"/>
        </w:rPr>
        <w:t xml:space="preserve">” kadastra Nr.8048 001 0030, Mežārēs, Babītes pagasts, Mārupes novads, reģistrēts Babītes pagasta zemesgrāmatas nodalījumā Nr.400 un īpašuma tiesības uz to nostiprinātas </w:t>
      </w:r>
      <w:r w:rsidR="00C41870">
        <w:rPr>
          <w:rFonts w:eastAsia="Calibri"/>
          <w:color w:val="auto"/>
          <w:kern w:val="0"/>
          <w:szCs w:val="24"/>
          <w:lang w:eastAsia="en-US"/>
        </w:rPr>
        <w:t>[…]</w:t>
      </w:r>
      <w:r w:rsidRPr="00253CD7">
        <w:rPr>
          <w:rFonts w:eastAsia="Calibri"/>
          <w:color w:val="auto"/>
          <w:kern w:val="0"/>
          <w:szCs w:val="24"/>
          <w:lang w:eastAsia="en-US"/>
        </w:rPr>
        <w:t xml:space="preserve">. Īpašums sastāv no zemes vienības ar kadastra apzīmējumu 8048 001 0030, ar kopējo platību 2,0500 ha (turpmāk – Zemes vienība) un ēkām ar kadastra apzīmējumiem 8048 001 0030 003, 8048 001 0030 004, 8048 001 0030 006, 8048 001 0030 007, 8048 001 0030 009, 8048 001 0030 010. </w:t>
      </w:r>
    </w:p>
    <w:p w14:paraId="607FA2F4" w14:textId="2310349B" w:rsidR="00253CD7" w:rsidRPr="00253CD7" w:rsidRDefault="00253CD7" w:rsidP="00253CD7">
      <w:pPr>
        <w:numPr>
          <w:ilvl w:val="0"/>
          <w:numId w:val="4"/>
        </w:numPr>
        <w:suppressAutoHyphens/>
        <w:jc w:val="both"/>
        <w:rPr>
          <w:rFonts w:eastAsia="Calibri"/>
          <w:color w:val="auto"/>
          <w:kern w:val="0"/>
          <w:szCs w:val="24"/>
          <w:lang w:eastAsia="en-US"/>
        </w:rPr>
      </w:pPr>
      <w:r w:rsidRPr="00253CD7">
        <w:rPr>
          <w:rFonts w:eastAsia="Calibri"/>
          <w:color w:val="auto"/>
          <w:kern w:val="0"/>
          <w:szCs w:val="24"/>
          <w:lang w:eastAsia="en-US"/>
        </w:rPr>
        <w:t xml:space="preserve">Saskaņā ar spēkā esošā Babītes novada (šobrīd Babītes pagasta un Salas pagasta) teritorijas plānojuma, kas apstiprināts ar Babītes novada pašvaldības domes 2020.gada 22.janvāra saistošajiem noteikumiem Nr.1 “Babītes novada teritorijas plānojums, teritorijas izmantošanas un apbūves noteikumi un grafiskā daļa”, funkcionālā zonējuma karti, Zemes vienība atrodas Mežāres ciema teritorijā funkcionālajā zonā Savrupmāju apbūves teritorijā </w:t>
      </w:r>
      <w:proofErr w:type="spellStart"/>
      <w:r w:rsidRPr="00253CD7">
        <w:rPr>
          <w:rFonts w:eastAsia="Calibri"/>
          <w:color w:val="auto"/>
          <w:kern w:val="0"/>
          <w:szCs w:val="24"/>
          <w:lang w:eastAsia="en-US"/>
        </w:rPr>
        <w:t>DzS</w:t>
      </w:r>
      <w:proofErr w:type="spellEnd"/>
      <w:r w:rsidRPr="00253CD7">
        <w:rPr>
          <w:rFonts w:eastAsia="Calibri"/>
          <w:color w:val="auto"/>
          <w:kern w:val="0"/>
          <w:szCs w:val="24"/>
          <w:lang w:eastAsia="en-US"/>
        </w:rPr>
        <w:t xml:space="preserve">. Zemes vienības daļai papildus noteikti aprobežojumi: 5 km rādiuss ap lidlauka </w:t>
      </w:r>
      <w:r w:rsidR="00C41870">
        <w:rPr>
          <w:rFonts w:eastAsia="Calibri"/>
          <w:color w:val="auto"/>
          <w:kern w:val="0"/>
          <w:szCs w:val="24"/>
          <w:lang w:eastAsia="en-US"/>
        </w:rPr>
        <w:t>“</w:t>
      </w:r>
      <w:r w:rsidRPr="00253CD7">
        <w:rPr>
          <w:rFonts w:eastAsia="Calibri"/>
          <w:color w:val="auto"/>
          <w:kern w:val="0"/>
          <w:szCs w:val="24"/>
          <w:lang w:eastAsia="en-US"/>
        </w:rPr>
        <w:t>Rīga</w:t>
      </w:r>
      <w:r w:rsidR="00C41870">
        <w:rPr>
          <w:rFonts w:eastAsia="Calibri"/>
          <w:color w:val="auto"/>
          <w:kern w:val="0"/>
          <w:szCs w:val="24"/>
          <w:lang w:eastAsia="en-US"/>
        </w:rPr>
        <w:t>”</w:t>
      </w:r>
      <w:r w:rsidRPr="00253CD7">
        <w:rPr>
          <w:rFonts w:eastAsia="Calibri"/>
          <w:color w:val="auto"/>
          <w:kern w:val="0"/>
          <w:szCs w:val="24"/>
          <w:lang w:eastAsia="en-US"/>
        </w:rPr>
        <w:t xml:space="preserve"> sliekšņiem (TIN17) un Plūdu riska teritorija aizsargdambju avārijas gadījumā (1% applūduma varbūtība) (TIN11).</w:t>
      </w:r>
    </w:p>
    <w:p w14:paraId="1B9B59B0" w14:textId="19F2761F" w:rsidR="00253CD7" w:rsidRPr="00253CD7" w:rsidRDefault="00253CD7" w:rsidP="00253CD7">
      <w:pPr>
        <w:numPr>
          <w:ilvl w:val="0"/>
          <w:numId w:val="4"/>
        </w:numPr>
        <w:suppressAutoHyphens/>
        <w:jc w:val="both"/>
        <w:rPr>
          <w:rFonts w:eastAsia="Calibri"/>
          <w:color w:val="auto"/>
          <w:kern w:val="0"/>
          <w:szCs w:val="24"/>
          <w:lang w:eastAsia="en-US"/>
        </w:rPr>
      </w:pPr>
      <w:r w:rsidRPr="00253CD7">
        <w:rPr>
          <w:rFonts w:eastAsia="Calibri"/>
          <w:color w:val="auto"/>
          <w:kern w:val="0"/>
          <w:szCs w:val="24"/>
          <w:lang w:eastAsia="en-US"/>
        </w:rPr>
        <w:t>Detālplānojuma izstrāde nekustamā īpašuma “</w:t>
      </w:r>
      <w:proofErr w:type="spellStart"/>
      <w:r w:rsidRPr="00253CD7">
        <w:rPr>
          <w:rFonts w:eastAsia="Calibri"/>
          <w:color w:val="auto"/>
          <w:kern w:val="0"/>
          <w:szCs w:val="24"/>
          <w:lang w:eastAsia="en-US"/>
        </w:rPr>
        <w:t>Kakari</w:t>
      </w:r>
      <w:proofErr w:type="spellEnd"/>
      <w:r w:rsidRPr="00253CD7">
        <w:rPr>
          <w:rFonts w:eastAsia="Calibri"/>
          <w:color w:val="auto"/>
          <w:kern w:val="0"/>
          <w:szCs w:val="24"/>
          <w:lang w:eastAsia="en-US"/>
        </w:rPr>
        <w:t>” kadastra Nr.8048 001 0030, Mežārēs, Babītes pagastā, Mārupes novadā, teritorijai uzsākta atbilstoši Pašvaldības domes 2024.gada 28.decembra lēmumam Nr.46 (protokols Nr.23) “Par detālplānojuma izstrādes uzsākšanu nekustamajam īpašumam “</w:t>
      </w:r>
      <w:proofErr w:type="spellStart"/>
      <w:r w:rsidRPr="00253CD7">
        <w:rPr>
          <w:rFonts w:eastAsia="Calibri"/>
          <w:color w:val="auto"/>
          <w:kern w:val="0"/>
          <w:szCs w:val="24"/>
          <w:lang w:eastAsia="en-US"/>
        </w:rPr>
        <w:t>Kakari</w:t>
      </w:r>
      <w:proofErr w:type="spellEnd"/>
      <w:r w:rsidRPr="00253CD7">
        <w:rPr>
          <w:rFonts w:eastAsia="Calibri"/>
          <w:color w:val="auto"/>
          <w:kern w:val="0"/>
          <w:szCs w:val="24"/>
          <w:lang w:eastAsia="en-US"/>
        </w:rPr>
        <w:t xml:space="preserve">” (kadastra Nr.8048 001 0030)  Mežārēs, Babītes pagastā, Mārupes novadā” (turpmāk </w:t>
      </w:r>
      <w:r w:rsidR="00C41870">
        <w:rPr>
          <w:rFonts w:eastAsia="Calibri"/>
          <w:color w:val="auto"/>
          <w:kern w:val="0"/>
          <w:szCs w:val="24"/>
          <w:lang w:eastAsia="en-US"/>
        </w:rPr>
        <w:t>–</w:t>
      </w:r>
      <w:r w:rsidRPr="00253CD7">
        <w:rPr>
          <w:rFonts w:eastAsia="Calibri"/>
          <w:color w:val="auto"/>
          <w:kern w:val="0"/>
          <w:szCs w:val="24"/>
          <w:lang w:eastAsia="en-US"/>
        </w:rPr>
        <w:t xml:space="preserve"> Detālplānojums), apstiprinot Darba uzdevumu Nr.28/2-8/10-2024. </w:t>
      </w:r>
    </w:p>
    <w:p w14:paraId="31CC6FC2" w14:textId="77777777" w:rsidR="00253CD7" w:rsidRPr="00253CD7" w:rsidRDefault="00253CD7" w:rsidP="00253CD7">
      <w:pPr>
        <w:widowControl w:val="0"/>
        <w:numPr>
          <w:ilvl w:val="0"/>
          <w:numId w:val="4"/>
        </w:numPr>
        <w:suppressAutoHyphens/>
        <w:adjustRightInd w:val="0"/>
        <w:ind w:right="-1"/>
        <w:contextualSpacing/>
        <w:jc w:val="both"/>
        <w:rPr>
          <w:rFonts w:eastAsia="Calibri"/>
          <w:color w:val="auto"/>
          <w:kern w:val="0"/>
          <w:szCs w:val="24"/>
          <w:lang w:eastAsia="en-US"/>
        </w:rPr>
      </w:pPr>
      <w:r w:rsidRPr="00253CD7">
        <w:rPr>
          <w:rFonts w:eastAsia="Calibri"/>
          <w:color w:val="auto"/>
          <w:kern w:val="0"/>
          <w:szCs w:val="24"/>
          <w:lang w:eastAsia="en-US"/>
        </w:rPr>
        <w:t>Pašvaldība 2025.gada 9. janvārī ar nekustamā īpašuma “</w:t>
      </w:r>
      <w:proofErr w:type="spellStart"/>
      <w:r w:rsidRPr="00253CD7">
        <w:rPr>
          <w:rFonts w:eastAsia="Calibri"/>
          <w:color w:val="auto"/>
          <w:kern w:val="0"/>
          <w:szCs w:val="24"/>
          <w:lang w:eastAsia="en-US"/>
        </w:rPr>
        <w:t>Kakari</w:t>
      </w:r>
      <w:proofErr w:type="spellEnd"/>
      <w:r w:rsidRPr="00253CD7">
        <w:rPr>
          <w:rFonts w:eastAsia="Calibri"/>
          <w:color w:val="auto"/>
          <w:kern w:val="0"/>
          <w:szCs w:val="24"/>
          <w:lang w:eastAsia="en-US"/>
        </w:rPr>
        <w:t xml:space="preserve">”,  Mežārēs, Babītes pagastā, Mārupes novadā, īpašnieku ir noslēgusi līgumu Nr.28/2-7/1-2025 par detālplānojuma izstrādi un finansēšanu. Par Detālplānojuma izstrādātāju izvēlēta SIA “Arhitektūra un Vide”, </w:t>
      </w:r>
      <w:proofErr w:type="spellStart"/>
      <w:r w:rsidRPr="00253CD7">
        <w:rPr>
          <w:rFonts w:eastAsia="Calibri"/>
          <w:color w:val="auto"/>
          <w:kern w:val="0"/>
          <w:szCs w:val="24"/>
          <w:lang w:eastAsia="en-US"/>
        </w:rPr>
        <w:t>reģ</w:t>
      </w:r>
      <w:proofErr w:type="spellEnd"/>
      <w:r w:rsidRPr="00253CD7">
        <w:rPr>
          <w:rFonts w:eastAsia="Calibri"/>
          <w:color w:val="auto"/>
          <w:kern w:val="0"/>
          <w:szCs w:val="24"/>
          <w:lang w:eastAsia="en-US"/>
        </w:rPr>
        <w:t>. Nr. 43603016278.</w:t>
      </w:r>
    </w:p>
    <w:p w14:paraId="0AE82F82" w14:textId="2BD61844" w:rsidR="00253CD7" w:rsidRPr="00253CD7" w:rsidRDefault="00253CD7" w:rsidP="00253CD7">
      <w:pPr>
        <w:widowControl w:val="0"/>
        <w:numPr>
          <w:ilvl w:val="0"/>
          <w:numId w:val="4"/>
        </w:numPr>
        <w:suppressAutoHyphens/>
        <w:adjustRightInd w:val="0"/>
        <w:ind w:right="-1"/>
        <w:contextualSpacing/>
        <w:jc w:val="both"/>
        <w:rPr>
          <w:rFonts w:eastAsia="Calibri"/>
          <w:color w:val="auto"/>
          <w:kern w:val="0"/>
          <w:szCs w:val="24"/>
          <w:lang w:eastAsia="en-US"/>
        </w:rPr>
      </w:pPr>
      <w:r w:rsidRPr="00253CD7">
        <w:rPr>
          <w:rFonts w:eastAsia="Calibri"/>
          <w:color w:val="auto"/>
          <w:kern w:val="0"/>
          <w:szCs w:val="24"/>
          <w:lang w:eastAsia="en-US"/>
        </w:rPr>
        <w:t>Publiskai apspriešanai Detālplānojuma projekts nodots ar Pašvaldības domes 2025.gada 26.jūnija lēmumu Nr.51 (protokols Nr.11) “Par nekustamā īpašuma “</w:t>
      </w:r>
      <w:proofErr w:type="spellStart"/>
      <w:r w:rsidRPr="00253CD7">
        <w:rPr>
          <w:rFonts w:eastAsia="Calibri"/>
          <w:color w:val="auto"/>
          <w:kern w:val="0"/>
          <w:szCs w:val="24"/>
          <w:lang w:eastAsia="en-US"/>
        </w:rPr>
        <w:t>Kakari</w:t>
      </w:r>
      <w:proofErr w:type="spellEnd"/>
      <w:r w:rsidRPr="00253CD7">
        <w:rPr>
          <w:rFonts w:eastAsia="Calibri"/>
          <w:color w:val="auto"/>
          <w:kern w:val="0"/>
          <w:szCs w:val="24"/>
          <w:lang w:eastAsia="en-US"/>
        </w:rPr>
        <w:t xml:space="preserve">”, Mežārēs, Babītes pagastā, Mārupes novadā, kadastra Nr.8048 001 0030, detālplānojuma projekta </w:t>
      </w:r>
      <w:r w:rsidRPr="00253CD7">
        <w:rPr>
          <w:rFonts w:eastAsia="Calibri"/>
          <w:color w:val="auto"/>
          <w:kern w:val="0"/>
          <w:szCs w:val="24"/>
          <w:lang w:eastAsia="en-US"/>
        </w:rPr>
        <w:lastRenderedPageBreak/>
        <w:t xml:space="preserve">nodošanu publiskajai apspriešanai un atzinumu saņemšanai”. </w:t>
      </w:r>
      <w:r w:rsidRPr="00253CD7">
        <w:rPr>
          <w:rFonts w:eastAsia="Calibri"/>
          <w:bCs/>
          <w:color w:val="auto"/>
          <w:kern w:val="0"/>
          <w:szCs w:val="24"/>
          <w:lang w:eastAsia="en-US"/>
        </w:rPr>
        <w:t>Publiskā apspriešana norisinājās laikā no 2025.gada 14.jūlija līdz 2025.gada 8.augustam</w:t>
      </w:r>
      <w:r w:rsidRPr="00253CD7">
        <w:rPr>
          <w:rFonts w:eastAsia="Calibri"/>
          <w:color w:val="auto"/>
          <w:kern w:val="0"/>
          <w:szCs w:val="24"/>
          <w:shd w:val="clear" w:color="auto" w:fill="FFFFFF"/>
          <w:lang w:eastAsia="en-US"/>
        </w:rPr>
        <w:t xml:space="preserve">. Informācija par publiskās apspriešanas norisi un informēšanas pasākumiem ietverta </w:t>
      </w:r>
      <w:r w:rsidRPr="00253CD7">
        <w:rPr>
          <w:rFonts w:eastAsia="Calibri"/>
          <w:i/>
          <w:color w:val="auto"/>
          <w:kern w:val="0"/>
          <w:szCs w:val="24"/>
          <w:lang w:eastAsia="en-US"/>
        </w:rPr>
        <w:t>Ziņojumā par detālplānojuma publiskās   apspriešanas norisi un saņemto priekšlikumu vērā ņemšanu vai    noraidīšanu  </w:t>
      </w:r>
      <w:r w:rsidRPr="00253CD7">
        <w:rPr>
          <w:rFonts w:eastAsia="Calibri"/>
          <w:color w:val="auto"/>
          <w:kern w:val="0"/>
          <w:szCs w:val="24"/>
          <w:lang w:eastAsia="en-US"/>
        </w:rPr>
        <w:t> </w:t>
      </w:r>
      <w:r w:rsidRPr="00253CD7">
        <w:rPr>
          <w:rFonts w:eastAsia="Calibri"/>
          <w:i/>
          <w:iCs/>
          <w:color w:val="auto"/>
          <w:kern w:val="0"/>
          <w:szCs w:val="24"/>
          <w:lang w:eastAsia="en-US"/>
        </w:rPr>
        <w:t>(turpmāk   –</w:t>
      </w:r>
      <w:r w:rsidRPr="00253CD7">
        <w:rPr>
          <w:rFonts w:eastAsia="Calibri"/>
          <w:color w:val="auto"/>
          <w:kern w:val="0"/>
          <w:szCs w:val="24"/>
          <w:lang w:eastAsia="en-US"/>
        </w:rPr>
        <w:t>   </w:t>
      </w:r>
      <w:r w:rsidRPr="00253CD7">
        <w:rPr>
          <w:rFonts w:eastAsia="Calibri"/>
          <w:i/>
          <w:color w:val="auto"/>
          <w:kern w:val="0"/>
          <w:szCs w:val="24"/>
          <w:lang w:eastAsia="en-US"/>
        </w:rPr>
        <w:t>Ziņojums par apspriešanu</w:t>
      </w:r>
      <w:r w:rsidRPr="00253CD7">
        <w:rPr>
          <w:rFonts w:eastAsia="Calibri"/>
          <w:color w:val="auto"/>
          <w:kern w:val="0"/>
          <w:szCs w:val="24"/>
          <w:lang w:eastAsia="en-US"/>
        </w:rPr>
        <w:t>)</w:t>
      </w:r>
      <w:r w:rsidRPr="00253CD7">
        <w:rPr>
          <w:rFonts w:eastAsia="Calibri"/>
          <w:color w:val="auto"/>
          <w:kern w:val="0"/>
          <w:szCs w:val="24"/>
          <w:shd w:val="clear" w:color="auto" w:fill="FFFFFF"/>
          <w:lang w:eastAsia="en-US"/>
        </w:rPr>
        <w:t xml:space="preserve">, kas publicēts </w:t>
      </w:r>
      <w:hyperlink r:id="rId6" w:anchor="document_32437" w:history="1">
        <w:r w:rsidR="00C41870" w:rsidRPr="00B867C5">
          <w:rPr>
            <w:rStyle w:val="Hipersaite"/>
            <w:kern w:val="0"/>
            <w:szCs w:val="24"/>
            <w:lang w:eastAsia="ar-SA"/>
          </w:rPr>
          <w:t>https://geolatvija.lv/geo/tapis#document_32437</w:t>
        </w:r>
      </w:hyperlink>
      <w:r w:rsidRPr="00253CD7">
        <w:rPr>
          <w:rFonts w:eastAsia="Calibri"/>
          <w:color w:val="auto"/>
          <w:kern w:val="0"/>
          <w:szCs w:val="24"/>
          <w:lang w:eastAsia="en-US"/>
        </w:rPr>
        <w:t>.</w:t>
      </w:r>
    </w:p>
    <w:p w14:paraId="08735364" w14:textId="77777777" w:rsidR="00253CD7" w:rsidRPr="00253CD7" w:rsidRDefault="00253CD7" w:rsidP="00253CD7">
      <w:pPr>
        <w:numPr>
          <w:ilvl w:val="0"/>
          <w:numId w:val="4"/>
        </w:numPr>
        <w:suppressAutoHyphens/>
        <w:contextualSpacing/>
        <w:jc w:val="both"/>
        <w:rPr>
          <w:rFonts w:eastAsia="Calibri"/>
          <w:color w:val="auto"/>
          <w:kern w:val="0"/>
          <w:szCs w:val="24"/>
          <w:lang w:eastAsia="en-US"/>
        </w:rPr>
      </w:pPr>
      <w:r w:rsidRPr="00253CD7">
        <w:rPr>
          <w:rFonts w:eastAsia="Calibri"/>
          <w:color w:val="auto"/>
          <w:kern w:val="0"/>
          <w:szCs w:val="24"/>
          <w:lang w:eastAsia="en-US"/>
        </w:rPr>
        <w:t xml:space="preserve">Paziņojumi par publisko apspriešanu un sanāksmi publicēti </w:t>
      </w:r>
      <w:proofErr w:type="spellStart"/>
      <w:r w:rsidRPr="00253CD7">
        <w:rPr>
          <w:rFonts w:eastAsia="Calibri"/>
          <w:color w:val="auto"/>
          <w:kern w:val="0"/>
          <w:szCs w:val="24"/>
          <w:lang w:eastAsia="en-US"/>
        </w:rPr>
        <w:t>Ģeoportālā</w:t>
      </w:r>
      <w:proofErr w:type="spellEnd"/>
      <w:r w:rsidRPr="00253CD7">
        <w:rPr>
          <w:rFonts w:eastAsia="Calibri"/>
          <w:color w:val="auto"/>
          <w:kern w:val="0"/>
          <w:szCs w:val="24"/>
          <w:lang w:eastAsia="en-US"/>
        </w:rPr>
        <w:t xml:space="preserve"> </w:t>
      </w:r>
      <w:hyperlink r:id="rId7" w:anchor="document_31231" w:history="1">
        <w:r w:rsidRPr="00253CD7">
          <w:rPr>
            <w:color w:val="0000FF"/>
            <w:kern w:val="0"/>
            <w:szCs w:val="24"/>
            <w:u w:val="single"/>
            <w:lang w:eastAsia="ar-SA"/>
          </w:rPr>
          <w:t>https://geolatvija.lv/geo/tapis?document=open#document_31231</w:t>
        </w:r>
      </w:hyperlink>
      <w:r w:rsidRPr="00253CD7">
        <w:rPr>
          <w:rFonts w:eastAsia="Calibri"/>
          <w:color w:val="auto"/>
          <w:kern w:val="0"/>
          <w:szCs w:val="24"/>
          <w:lang w:eastAsia="en-US"/>
        </w:rPr>
        <w:t xml:space="preserve">, Pašvaldības oficiālajā tīmekļvietnē: </w:t>
      </w:r>
      <w:hyperlink r:id="rId8" w:history="1">
        <w:r w:rsidRPr="00253CD7">
          <w:rPr>
            <w:color w:val="0000FF"/>
            <w:kern w:val="0"/>
            <w:szCs w:val="24"/>
            <w:u w:val="single"/>
            <w:lang w:eastAsia="ar-SA"/>
          </w:rPr>
          <w:t>https://www.marupe.lv/lv/notikumi/5-junija-marupe-publiskas-apspriesanas-sanaksme-par-nekustama-ipasuma-jaunsapni</w:t>
        </w:r>
      </w:hyperlink>
      <w:r w:rsidRPr="00253CD7">
        <w:rPr>
          <w:rFonts w:eastAsia="Calibri"/>
          <w:color w:val="auto"/>
          <w:kern w:val="0"/>
          <w:szCs w:val="24"/>
          <w:lang w:eastAsia="en-US"/>
        </w:rPr>
        <w:t>, Pašvaldības informatīvajā izdevumā “Mārupes Vēstis” 2025.gada jūlija mēneša izdevumā.</w:t>
      </w:r>
    </w:p>
    <w:p w14:paraId="4B52C98B" w14:textId="77777777" w:rsidR="00253CD7" w:rsidRPr="00253CD7" w:rsidRDefault="00253CD7" w:rsidP="00253CD7">
      <w:pPr>
        <w:numPr>
          <w:ilvl w:val="0"/>
          <w:numId w:val="4"/>
        </w:numPr>
        <w:suppressAutoHyphens/>
        <w:contextualSpacing/>
        <w:jc w:val="both"/>
        <w:rPr>
          <w:rFonts w:eastAsia="Calibri"/>
          <w:color w:val="auto"/>
          <w:kern w:val="0"/>
          <w:szCs w:val="24"/>
          <w:lang w:eastAsia="en-US"/>
        </w:rPr>
      </w:pPr>
      <w:r w:rsidRPr="00253CD7">
        <w:rPr>
          <w:rFonts w:eastAsia="Calibri"/>
          <w:color w:val="auto"/>
          <w:kern w:val="0"/>
          <w:szCs w:val="24"/>
          <w:lang w:eastAsia="en-US"/>
        </w:rPr>
        <w:t xml:space="preserve">Publiskās apspriešanas sanāksme tika organizēta </w:t>
      </w:r>
      <w:proofErr w:type="spellStart"/>
      <w:r w:rsidRPr="00253CD7">
        <w:rPr>
          <w:rFonts w:eastAsia="Calibri"/>
          <w:color w:val="auto"/>
          <w:kern w:val="0"/>
          <w:szCs w:val="24"/>
          <w:lang w:eastAsia="en-US"/>
        </w:rPr>
        <w:t>hibrīdrežīmā</w:t>
      </w:r>
      <w:proofErr w:type="spellEnd"/>
      <w:r w:rsidRPr="00253CD7">
        <w:rPr>
          <w:rFonts w:eastAsia="Calibri"/>
          <w:color w:val="auto"/>
          <w:kern w:val="0"/>
          <w:szCs w:val="24"/>
          <w:lang w:eastAsia="en-US"/>
        </w:rPr>
        <w:t xml:space="preserve">: izmantojot tiešsaistes videokonferences sarunu rīku MS </w:t>
      </w:r>
      <w:proofErr w:type="spellStart"/>
      <w:r w:rsidRPr="00253CD7">
        <w:rPr>
          <w:rFonts w:eastAsia="Calibri"/>
          <w:color w:val="auto"/>
          <w:kern w:val="0"/>
          <w:szCs w:val="24"/>
          <w:lang w:eastAsia="en-US"/>
        </w:rPr>
        <w:t>Teams</w:t>
      </w:r>
      <w:proofErr w:type="spellEnd"/>
      <w:r w:rsidRPr="00253CD7">
        <w:rPr>
          <w:rFonts w:eastAsia="Calibri"/>
          <w:color w:val="auto"/>
          <w:kern w:val="0"/>
          <w:szCs w:val="24"/>
          <w:lang w:eastAsia="en-US"/>
        </w:rPr>
        <w:t xml:space="preserve"> platformu un klātienē sanāksmes vietā  Daugavas ielā 29, Mārupē, 2025.gada 31.jūlijā, plkst.17.00. </w:t>
      </w:r>
      <w:r w:rsidRPr="00253CD7">
        <w:rPr>
          <w:rFonts w:eastAsia="Calibri"/>
          <w:color w:val="auto"/>
          <w:kern w:val="0"/>
          <w:szCs w:val="24"/>
          <w:shd w:val="clear" w:color="auto" w:fill="FFFFFF"/>
          <w:lang w:eastAsia="en-US"/>
        </w:rPr>
        <w:t xml:space="preserve">Informācija par publiskās apspriešanas sanāksmi skatīt </w:t>
      </w:r>
      <w:r w:rsidRPr="00253CD7">
        <w:rPr>
          <w:rFonts w:eastAsia="Calibri"/>
          <w:i/>
          <w:color w:val="auto"/>
          <w:kern w:val="0"/>
          <w:szCs w:val="24"/>
          <w:shd w:val="clear" w:color="auto" w:fill="FFFFFF"/>
          <w:lang w:eastAsia="en-US"/>
        </w:rPr>
        <w:t>Ziņojumā par apspriešanu</w:t>
      </w:r>
      <w:r w:rsidRPr="00253CD7">
        <w:rPr>
          <w:rFonts w:eastAsia="Calibri"/>
          <w:color w:val="auto"/>
          <w:kern w:val="0"/>
          <w:szCs w:val="24"/>
          <w:shd w:val="clear" w:color="auto" w:fill="FFFFFF"/>
          <w:lang w:eastAsia="en-US"/>
        </w:rPr>
        <w:t>.</w:t>
      </w:r>
    </w:p>
    <w:p w14:paraId="420AA566" w14:textId="77777777" w:rsidR="00253CD7" w:rsidRPr="00253CD7" w:rsidRDefault="00253CD7" w:rsidP="00253CD7">
      <w:pPr>
        <w:numPr>
          <w:ilvl w:val="0"/>
          <w:numId w:val="4"/>
        </w:numPr>
        <w:suppressAutoHyphens/>
        <w:contextualSpacing/>
        <w:jc w:val="both"/>
        <w:rPr>
          <w:rFonts w:eastAsia="Calibri"/>
          <w:color w:val="auto"/>
          <w:kern w:val="0"/>
          <w:szCs w:val="24"/>
          <w:lang w:eastAsia="en-US"/>
        </w:rPr>
      </w:pPr>
      <w:r w:rsidRPr="00253CD7">
        <w:rPr>
          <w:rFonts w:eastAsia="Calibri"/>
          <w:color w:val="auto"/>
          <w:kern w:val="0"/>
          <w:szCs w:val="24"/>
          <w:lang w:eastAsia="en-US"/>
        </w:rPr>
        <w:t>Detālplānojuma projekts tika iesniegts institūcijām, kas sniedza nosacījumus Detālplānojuma izstrādei. Visas institūcijas sniegušas pozitīvus atzinumus,</w:t>
      </w:r>
      <w:r w:rsidRPr="00253CD7">
        <w:rPr>
          <w:color w:val="auto"/>
          <w:kern w:val="0"/>
          <w:szCs w:val="24"/>
          <w:lang w:eastAsia="ar-SA"/>
        </w:rPr>
        <w:t xml:space="preserve"> informāciju par to var skatīt </w:t>
      </w:r>
      <w:r w:rsidRPr="00253CD7">
        <w:rPr>
          <w:rFonts w:eastAsia="Calibri"/>
          <w:color w:val="auto"/>
          <w:kern w:val="0"/>
          <w:szCs w:val="24"/>
          <w:lang w:eastAsia="en-US"/>
        </w:rPr>
        <w:t>Pārskatā par nosacījumiem un atzinumiem. Tomēr publiskās apspriešanas procesa laikā, pamatojoties uz valsts un pašvaldības institūciju atzinumiem un norādījumiem, Detālplānojuma projektā tika veikti redakcionāli labojumi, kas ir pievienoti Ziņojumā par redakcionālu labojumu veikšanu detālplānojuma projektam nekustamajam īpašumam “</w:t>
      </w:r>
      <w:proofErr w:type="spellStart"/>
      <w:r w:rsidRPr="00253CD7">
        <w:rPr>
          <w:rFonts w:eastAsia="Calibri"/>
          <w:color w:val="auto"/>
          <w:kern w:val="0"/>
          <w:szCs w:val="24"/>
          <w:lang w:eastAsia="en-US"/>
        </w:rPr>
        <w:t>Kakari</w:t>
      </w:r>
      <w:proofErr w:type="spellEnd"/>
      <w:r w:rsidRPr="00253CD7">
        <w:rPr>
          <w:rFonts w:eastAsia="Calibri"/>
          <w:color w:val="auto"/>
          <w:kern w:val="0"/>
          <w:szCs w:val="24"/>
          <w:lang w:eastAsia="en-US"/>
        </w:rPr>
        <w:t xml:space="preserve">”, Mežārēs, Babītes pagastā, Mārupes novadā un Ziņojumā par detālplānojuma publiskās apspriešanas norisi un saņemto priekšlikumu vērā ņemšanu vai noraidīšanu III. daļā – Ziņojums par nepieciešamajiem precizējumiem (sk. </w:t>
      </w:r>
      <w:hyperlink r:id="rId9" w:anchor="document_32437" w:history="1">
        <w:r w:rsidRPr="00253CD7">
          <w:rPr>
            <w:color w:val="0000FF"/>
            <w:kern w:val="0"/>
            <w:szCs w:val="24"/>
            <w:u w:val="single"/>
            <w:lang w:eastAsia="ar-SA"/>
          </w:rPr>
          <w:t>https://geolatvija.lv/geo/tapis#document_32437</w:t>
        </w:r>
      </w:hyperlink>
      <w:r w:rsidRPr="00253CD7">
        <w:rPr>
          <w:rFonts w:eastAsia="Calibri"/>
          <w:color w:val="auto"/>
          <w:kern w:val="0"/>
          <w:szCs w:val="24"/>
          <w:lang w:eastAsia="en-US"/>
        </w:rPr>
        <w:t>).</w:t>
      </w:r>
    </w:p>
    <w:p w14:paraId="2D7813F8" w14:textId="77777777" w:rsidR="00253CD7" w:rsidRPr="00253CD7" w:rsidRDefault="00253CD7" w:rsidP="00253CD7">
      <w:pPr>
        <w:numPr>
          <w:ilvl w:val="0"/>
          <w:numId w:val="4"/>
        </w:numPr>
        <w:suppressAutoHyphens/>
        <w:contextualSpacing/>
        <w:jc w:val="both"/>
        <w:rPr>
          <w:rFonts w:eastAsia="Calibri"/>
          <w:color w:val="auto"/>
          <w:kern w:val="0"/>
          <w:szCs w:val="24"/>
          <w:lang w:eastAsia="en-US"/>
        </w:rPr>
      </w:pPr>
      <w:r w:rsidRPr="00253CD7">
        <w:rPr>
          <w:rFonts w:eastAsia="Calibri"/>
          <w:color w:val="auto"/>
          <w:kern w:val="0"/>
          <w:szCs w:val="24"/>
          <w:lang w:eastAsia="en-US"/>
        </w:rPr>
        <w:t>Nekustamā īpašuma īpašnieks un Detālplānojuma īstenotājs Marika Jansone 2025.gada 7.augustā ir saskaņojusi Administratīvā līguma projektu par detālplānojuma īstenošanu.</w:t>
      </w:r>
    </w:p>
    <w:p w14:paraId="72A2E9BB" w14:textId="77777777" w:rsidR="00253CD7" w:rsidRPr="00253CD7" w:rsidRDefault="00253CD7" w:rsidP="00253CD7">
      <w:pPr>
        <w:numPr>
          <w:ilvl w:val="0"/>
          <w:numId w:val="4"/>
        </w:numPr>
        <w:suppressAutoHyphens/>
        <w:contextualSpacing/>
        <w:jc w:val="both"/>
        <w:rPr>
          <w:rFonts w:eastAsia="Calibri"/>
          <w:color w:val="auto"/>
          <w:kern w:val="0"/>
          <w:szCs w:val="24"/>
          <w:lang w:eastAsia="en-US"/>
        </w:rPr>
      </w:pPr>
      <w:r w:rsidRPr="00253CD7">
        <w:rPr>
          <w:rFonts w:eastAsia="Calibri"/>
          <w:color w:val="auto"/>
          <w:kern w:val="0"/>
          <w:szCs w:val="24"/>
          <w:lang w:eastAsia="en-US"/>
        </w:rPr>
        <w:t>Detālplānojuma redakcija atbilst Babītes novada (šobrīd Babītes pagasta un Salas pagasta) teritorijas plānojuma Teritorijas izmantošanas un apbūves noteikumu un Ministru kabineta 2014.gada 14.oktobra noteikumu Nr.628 „Noteikumi par pašvaldību teritorijas attīstības plānošanas dokumentiem” prasībām, un ir izpildītas Darba uzdevuma Nr.28/2-8/10-2024 prasības.</w:t>
      </w:r>
    </w:p>
    <w:p w14:paraId="6EEDA690" w14:textId="77777777" w:rsidR="00253CD7" w:rsidRPr="00253CD7" w:rsidRDefault="00253CD7" w:rsidP="00253CD7">
      <w:pPr>
        <w:ind w:firstLine="709"/>
        <w:jc w:val="both"/>
        <w:rPr>
          <w:szCs w:val="24"/>
        </w:rPr>
      </w:pPr>
      <w:r w:rsidRPr="00253CD7">
        <w:rPr>
          <w:szCs w:val="24"/>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Vispārīgo administratīvo aktu, ar kuru apstiprināts detālplānojums, vietējā pašvaldība </w:t>
      </w:r>
      <w:proofErr w:type="spellStart"/>
      <w:r w:rsidRPr="00253CD7">
        <w:rPr>
          <w:szCs w:val="24"/>
        </w:rPr>
        <w:t>nosūta</w:t>
      </w:r>
      <w:proofErr w:type="spellEnd"/>
      <w:r w:rsidRPr="00253CD7">
        <w:rPr>
          <w:szCs w:val="24"/>
        </w:rPr>
        <w:t xml:space="preserve"> publicēšanai oficiālajā izdevumā “Latvijas Vēstnesis”, izmantojot teritorijas attīstības plānošanas informācijas sistēmu un ietverot administratīvajā aktā hipersaiti ar unikālo identifikatoru uz </w:t>
      </w:r>
      <w:proofErr w:type="spellStart"/>
      <w:r w:rsidRPr="00253CD7">
        <w:rPr>
          <w:szCs w:val="24"/>
        </w:rPr>
        <w:t>ģeoportālā</w:t>
      </w:r>
      <w:proofErr w:type="spellEnd"/>
      <w:r w:rsidRPr="00253CD7">
        <w:rPr>
          <w:szCs w:val="24"/>
        </w:rPr>
        <w:t xml:space="preserve"> pieejamo apstiprināto detālplānojumu.</w:t>
      </w:r>
    </w:p>
    <w:p w14:paraId="2E1BD76D" w14:textId="77777777" w:rsidR="00253CD7" w:rsidRPr="00253CD7" w:rsidRDefault="00253CD7" w:rsidP="00253CD7">
      <w:pPr>
        <w:ind w:firstLine="709"/>
        <w:jc w:val="both"/>
        <w:rPr>
          <w:szCs w:val="24"/>
        </w:rPr>
      </w:pPr>
      <w:r w:rsidRPr="00253CD7">
        <w:rPr>
          <w:szCs w:val="24"/>
        </w:rPr>
        <w:t>Atbilstoši Teritorijas attīstības plānošanas likuma 31.panta pirmajai, otrajai un trešajai daļai detālplānojumu īsteno saskaņā ar administratīvo līgumu, kas noslēgts starp vietējo pašvaldību un detālplānojuma īstenotāju. Līgumā, ievērojot Administratīvā procesa likuma noteikumus, iekļauj dažādus nosacījumus, termiņus un atcelšanas atrunas, kā arī prasības attiecībā uz objektu būvdarbu uzsākšanas termiņu, detālplānojuma teritorijas un publiskās infrastruktūras apsaimniekošanu, izbūves kārtām un to secību. Vietējā pašvaldība var noteikt termiņu, kurā uzsākama detālplānojuma īstenošana — detālplānojuma teritorijas izbūve (izmantošana) atbilstoši detālplānojuma risinājumam un noteiktajām prasībām. Zemes vienību sadalīšana vai apvienošana saskaņā ar detālplānojumu nav uzskatāma par detālplānojuma īstenošanu.</w:t>
      </w:r>
    </w:p>
    <w:p w14:paraId="7D2446D6" w14:textId="77777777" w:rsidR="00253CD7" w:rsidRPr="00253CD7" w:rsidRDefault="00253CD7" w:rsidP="00253CD7">
      <w:pPr>
        <w:ind w:firstLine="709"/>
        <w:jc w:val="both"/>
        <w:rPr>
          <w:color w:val="ED7D31"/>
          <w:szCs w:val="24"/>
        </w:rPr>
      </w:pPr>
      <w:r w:rsidRPr="00253CD7">
        <w:rPr>
          <w:szCs w:val="24"/>
        </w:rPr>
        <w:t xml:space="preserve">Ministru kabineta 2014.gada 14.oktobra noteikumu Nr. 628 “Noteikumi par pašvaldību teritorijas attīstības plānošanas dokumentiem” 119.punkts noteic, ka Pašvaldība 20 darbdienu laikā no dienas, kad izstrādes vadītājs ir nodrošinājis pieejamību šo noteikumu 118. punktā </w:t>
      </w:r>
      <w:r w:rsidRPr="00253CD7">
        <w:rPr>
          <w:szCs w:val="24"/>
        </w:rPr>
        <w:lastRenderedPageBreak/>
        <w:t>minētajiem dokumentiem, pieņem vienu no šādiem lēmumiem: par detālplānojuma projekta apstiprināšanu un vispārīgā administratīvā akta izdošanu (119.1.apakšpunkts), par detālplānojuma projekta pilnveidošanu vai jaunas redakcijas izstrādi, norādot lēmuma pamatojumu (119.2.apakšpunkts), par atteikumu apstiprināt detālplānojumu, norādot lēmuma pamatojumu (119.3.apakšpunkts).</w:t>
      </w:r>
    </w:p>
    <w:p w14:paraId="73BE8290" w14:textId="77777777" w:rsidR="00253CD7" w:rsidRPr="00253CD7" w:rsidRDefault="00253CD7" w:rsidP="00253CD7">
      <w:pPr>
        <w:ind w:firstLine="567"/>
        <w:jc w:val="both"/>
        <w:rPr>
          <w:rFonts w:eastAsiaTheme="minorHAnsi" w:cstheme="minorBidi"/>
          <w:color w:val="auto"/>
          <w:kern w:val="0"/>
          <w:szCs w:val="24"/>
          <w:lang w:eastAsia="en-US"/>
        </w:rPr>
      </w:pPr>
      <w:r w:rsidRPr="00253CD7">
        <w:rPr>
          <w:szCs w:val="24"/>
        </w:rPr>
        <w:t xml:space="preserve">Ievērojot iepriekš minēto un pamatojoties uz Pašvaldību likuma 10.panta pirmās daļas 21.punktu, Teritorijas attīstības plānošanas likuma 12.panta pirmo daļu, 29., 30.pantu, 31.panta pirmo, otro un trešo daļu, Ministru kabineta 2014.gada 14.oktobra noteikumu Nr.628 “Noteikumi par pašvaldību teritorijas attīstības plānošanas dokumentiem” 119.1.apakšpunktu, 124. un 125.punktu, kā arī ņemot vērā </w:t>
      </w:r>
      <w:r w:rsidRPr="00253CD7">
        <w:rPr>
          <w:b/>
          <w:bCs/>
          <w:szCs w:val="24"/>
        </w:rPr>
        <w:t>Attīstības un vides jautājumu komitejas</w:t>
      </w:r>
      <w:r w:rsidRPr="00253CD7">
        <w:rPr>
          <w:szCs w:val="24"/>
        </w:rPr>
        <w:t xml:space="preserve"> 2025.gada 20.augusta atzinumu pieņemt iesniegto lēmumprojektu </w:t>
      </w:r>
      <w:r w:rsidRPr="00253CD7">
        <w:rPr>
          <w:i/>
          <w:iCs/>
          <w:szCs w:val="24"/>
        </w:rPr>
        <w:t>“Par nekustamā īpašuma “</w:t>
      </w:r>
      <w:proofErr w:type="spellStart"/>
      <w:r w:rsidRPr="00253CD7">
        <w:rPr>
          <w:i/>
          <w:iCs/>
          <w:szCs w:val="24"/>
        </w:rPr>
        <w:t>Kakari</w:t>
      </w:r>
      <w:proofErr w:type="spellEnd"/>
      <w:r w:rsidRPr="00253CD7">
        <w:rPr>
          <w:i/>
          <w:iCs/>
          <w:szCs w:val="24"/>
        </w:rPr>
        <w:t>” (kadastra Nr.8048 001 0030), Mežārēs, Babītes pagastā, Mārupes novadā, detālplānojuma apstiprināšanu”</w:t>
      </w:r>
      <w:r w:rsidRPr="00253CD7">
        <w:rPr>
          <w:szCs w:val="24"/>
        </w:rPr>
        <w:t xml:space="preserve">, </w:t>
      </w:r>
      <w:r w:rsidRPr="00253CD7">
        <w:rPr>
          <w:rFonts w:eastAsia="Calibri"/>
          <w:color w:val="auto"/>
          <w:kern w:val="0"/>
          <w:szCs w:val="24"/>
          <w:lang w:eastAsia="zh-CN"/>
        </w:rPr>
        <w:t xml:space="preserve">atklāti balsojot ar 18 balsīm „par” </w:t>
      </w:r>
      <w:r w:rsidRPr="00253CD7">
        <w:rPr>
          <w:rFonts w:eastAsia="Calibri"/>
          <w:i/>
          <w:iCs/>
          <w:color w:val="auto"/>
          <w:kern w:val="0"/>
          <w:szCs w:val="24"/>
          <w:lang w:eastAsia="en-US"/>
        </w:rPr>
        <w:t>(</w:t>
      </w:r>
      <w:r w:rsidRPr="00253CD7">
        <w:rPr>
          <w:rFonts w:eastAsia="Calibri"/>
          <w:i/>
          <w:iCs/>
          <w:color w:val="auto"/>
          <w:kern w:val="2"/>
          <w:szCs w:val="24"/>
          <w:lang w:eastAsia="en-US"/>
          <w14:ligatures w14:val="standardContextual"/>
        </w:rPr>
        <w:t xml:space="preserve">Aivars Osītis, </w:t>
      </w:r>
      <w:r w:rsidRPr="00253CD7">
        <w:rPr>
          <w:rFonts w:eastAsia="Calibri"/>
          <w:i/>
          <w:iCs/>
          <w:szCs w:val="24"/>
        </w:rPr>
        <w:t xml:space="preserve">Ira </w:t>
      </w:r>
      <w:proofErr w:type="spellStart"/>
      <w:r w:rsidRPr="00253CD7">
        <w:rPr>
          <w:rFonts w:eastAsia="Calibri"/>
          <w:i/>
          <w:iCs/>
          <w:szCs w:val="24"/>
        </w:rPr>
        <w:t>Dūduma</w:t>
      </w:r>
      <w:proofErr w:type="spellEnd"/>
      <w:r w:rsidRPr="00253CD7">
        <w:rPr>
          <w:rFonts w:eastAsia="Calibri"/>
          <w:i/>
          <w:iCs/>
          <w:szCs w:val="24"/>
        </w:rPr>
        <w:t xml:space="preserve">, Renārs Freibergs, </w:t>
      </w:r>
      <w:r w:rsidRPr="00253CD7">
        <w:rPr>
          <w:i/>
          <w:iCs/>
          <w:color w:val="auto"/>
          <w:kern w:val="0"/>
          <w:szCs w:val="24"/>
        </w:rPr>
        <w:t>Edgars Jansons,</w:t>
      </w:r>
      <w:r w:rsidRPr="00253CD7">
        <w:rPr>
          <w:rFonts w:eastAsia="Calibri"/>
          <w:i/>
          <w:iCs/>
          <w:szCs w:val="24"/>
        </w:rPr>
        <w:t xml:space="preserve"> Edgars </w:t>
      </w:r>
      <w:proofErr w:type="spellStart"/>
      <w:r w:rsidRPr="00253CD7">
        <w:rPr>
          <w:rFonts w:eastAsia="Calibri"/>
          <w:i/>
          <w:iCs/>
          <w:szCs w:val="24"/>
        </w:rPr>
        <w:t>Jākobsons</w:t>
      </w:r>
      <w:proofErr w:type="spellEnd"/>
      <w:r w:rsidRPr="00253CD7">
        <w:rPr>
          <w:rFonts w:eastAsia="Calibri"/>
          <w:i/>
          <w:iCs/>
          <w:szCs w:val="24"/>
        </w:rPr>
        <w:t xml:space="preserve">, Oskars </w:t>
      </w:r>
      <w:proofErr w:type="spellStart"/>
      <w:r w:rsidRPr="00253CD7">
        <w:rPr>
          <w:rFonts w:eastAsia="Calibri"/>
          <w:i/>
          <w:iCs/>
          <w:szCs w:val="24"/>
        </w:rPr>
        <w:t>Jonāns</w:t>
      </w:r>
      <w:proofErr w:type="spellEnd"/>
      <w:r w:rsidRPr="00253CD7">
        <w:rPr>
          <w:rFonts w:eastAsia="Calibri"/>
          <w:i/>
          <w:iCs/>
          <w:szCs w:val="24"/>
        </w:rPr>
        <w:t xml:space="preserve">, Valdis Kārkliņš, Andrejs </w:t>
      </w:r>
      <w:proofErr w:type="spellStart"/>
      <w:r w:rsidRPr="00253CD7">
        <w:rPr>
          <w:rFonts w:eastAsia="Calibri"/>
          <w:i/>
          <w:iCs/>
          <w:szCs w:val="24"/>
        </w:rPr>
        <w:t>Kirillovs</w:t>
      </w:r>
      <w:proofErr w:type="spellEnd"/>
      <w:r w:rsidRPr="00253CD7">
        <w:rPr>
          <w:rFonts w:eastAsia="Calibri"/>
          <w:i/>
          <w:iCs/>
          <w:szCs w:val="24"/>
        </w:rPr>
        <w:t xml:space="preserve">, Jānis </w:t>
      </w:r>
      <w:proofErr w:type="spellStart"/>
      <w:r w:rsidRPr="00253CD7">
        <w:rPr>
          <w:rFonts w:eastAsia="Calibri"/>
          <w:i/>
          <w:iCs/>
          <w:szCs w:val="24"/>
        </w:rPr>
        <w:t>Lagzdkalns</w:t>
      </w:r>
      <w:proofErr w:type="spellEnd"/>
      <w:r w:rsidRPr="00253CD7">
        <w:rPr>
          <w:rFonts w:eastAsia="Calibri"/>
          <w:i/>
          <w:iCs/>
          <w:szCs w:val="24"/>
        </w:rPr>
        <w:t xml:space="preserve">, Rodrigo Laviņš, Arnis Priediņš, Kristaps Purviņš, Guntars </w:t>
      </w:r>
      <w:proofErr w:type="spellStart"/>
      <w:r w:rsidRPr="00253CD7">
        <w:rPr>
          <w:rFonts w:eastAsia="Calibri"/>
          <w:i/>
          <w:iCs/>
          <w:szCs w:val="24"/>
        </w:rPr>
        <w:t>Reika</w:t>
      </w:r>
      <w:proofErr w:type="spellEnd"/>
      <w:r w:rsidRPr="00253CD7">
        <w:rPr>
          <w:rFonts w:eastAsia="Calibri"/>
          <w:i/>
          <w:iCs/>
          <w:szCs w:val="24"/>
        </w:rPr>
        <w:t xml:space="preserve">, Guntis </w:t>
      </w:r>
      <w:proofErr w:type="spellStart"/>
      <w:r w:rsidRPr="00253CD7">
        <w:rPr>
          <w:rFonts w:eastAsia="Calibri"/>
          <w:i/>
          <w:iCs/>
          <w:szCs w:val="24"/>
        </w:rPr>
        <w:t>Ruskis</w:t>
      </w:r>
      <w:proofErr w:type="spellEnd"/>
      <w:r w:rsidRPr="00253CD7">
        <w:rPr>
          <w:rFonts w:eastAsia="Calibri"/>
          <w:i/>
          <w:iCs/>
          <w:szCs w:val="24"/>
        </w:rPr>
        <w:t>, Oļegs Sorokins, Uģis Šteinbergs, Gatis Vācietis, Zigmunds Vīķis</w:t>
      </w:r>
      <w:r w:rsidRPr="00253CD7">
        <w:rPr>
          <w:rFonts w:eastAsia="Calibri"/>
          <w:i/>
          <w:iCs/>
          <w:color w:val="auto"/>
          <w:kern w:val="0"/>
          <w:szCs w:val="24"/>
          <w:lang w:eastAsia="en-US"/>
        </w:rPr>
        <w:t xml:space="preserve">), </w:t>
      </w:r>
      <w:r w:rsidRPr="00253CD7">
        <w:rPr>
          <w:rFonts w:eastAsia="Calibri"/>
          <w:color w:val="auto"/>
          <w:kern w:val="0"/>
          <w:szCs w:val="24"/>
          <w:lang w:eastAsia="zh-CN"/>
        </w:rPr>
        <w:t xml:space="preserve">„pret” nav, „atturas” nav, </w:t>
      </w:r>
      <w:r w:rsidRPr="00253CD7">
        <w:rPr>
          <w:rFonts w:eastAsia="Calibri"/>
          <w:i/>
          <w:iCs/>
          <w:color w:val="auto"/>
          <w:kern w:val="0"/>
          <w:szCs w:val="24"/>
          <w:lang w:eastAsia="zh-CN"/>
        </w:rPr>
        <w:t xml:space="preserve">balsojumā nepiedaloties Andrim </w:t>
      </w:r>
      <w:proofErr w:type="spellStart"/>
      <w:r w:rsidRPr="00253CD7">
        <w:rPr>
          <w:rFonts w:eastAsia="Calibri"/>
          <w:i/>
          <w:iCs/>
          <w:color w:val="auto"/>
          <w:kern w:val="0"/>
          <w:szCs w:val="24"/>
          <w:lang w:eastAsia="zh-CN"/>
        </w:rPr>
        <w:t>Puidem</w:t>
      </w:r>
      <w:proofErr w:type="spellEnd"/>
      <w:r w:rsidRPr="00253CD7">
        <w:rPr>
          <w:rFonts w:eastAsia="Calibri"/>
          <w:i/>
          <w:iCs/>
          <w:color w:val="auto"/>
          <w:kern w:val="0"/>
          <w:szCs w:val="24"/>
          <w:lang w:eastAsia="zh-CN"/>
        </w:rPr>
        <w:t>,</w:t>
      </w:r>
      <w:r w:rsidRPr="00253CD7">
        <w:rPr>
          <w:rFonts w:eastAsia="Calibri"/>
          <w:color w:val="auto"/>
          <w:kern w:val="0"/>
          <w:szCs w:val="24"/>
          <w:lang w:eastAsia="zh-CN"/>
        </w:rPr>
        <w:t xml:space="preserve"> </w:t>
      </w:r>
      <w:r w:rsidRPr="00253CD7">
        <w:rPr>
          <w:rFonts w:eastAsia="Calibri"/>
          <w:b/>
          <w:bCs/>
          <w:color w:val="auto"/>
          <w:kern w:val="0"/>
          <w:szCs w:val="24"/>
          <w:lang w:eastAsia="en-US"/>
        </w:rPr>
        <w:t>Mārupes novada pašvaldības dome nolemj:</w:t>
      </w:r>
      <w:r w:rsidRPr="00253CD7">
        <w:rPr>
          <w:rFonts w:eastAsia="Calibri"/>
          <w:color w:val="auto"/>
          <w:kern w:val="0"/>
          <w:szCs w:val="24"/>
          <w:lang w:eastAsia="en-US"/>
        </w:rPr>
        <w:t xml:space="preserve"> </w:t>
      </w:r>
    </w:p>
    <w:p w14:paraId="6EA3D435" w14:textId="77777777" w:rsidR="00253CD7" w:rsidRPr="00253CD7" w:rsidRDefault="00253CD7" w:rsidP="00253CD7">
      <w:pPr>
        <w:ind w:firstLine="567"/>
        <w:jc w:val="both"/>
        <w:rPr>
          <w:i/>
          <w:color w:val="ED7D31"/>
          <w:szCs w:val="24"/>
        </w:rPr>
      </w:pPr>
    </w:p>
    <w:p w14:paraId="1E10E5E0" w14:textId="77777777" w:rsidR="00253CD7" w:rsidRPr="00253CD7" w:rsidRDefault="00253CD7" w:rsidP="00253CD7">
      <w:pPr>
        <w:numPr>
          <w:ilvl w:val="0"/>
          <w:numId w:val="5"/>
        </w:numPr>
        <w:suppressAutoHyphens/>
        <w:contextualSpacing/>
        <w:jc w:val="both"/>
        <w:rPr>
          <w:rFonts w:eastAsia="Calibri"/>
          <w:color w:val="4472C4"/>
          <w:kern w:val="0"/>
          <w:szCs w:val="24"/>
          <w:lang w:eastAsia="en-US"/>
        </w:rPr>
      </w:pPr>
      <w:r w:rsidRPr="00253CD7">
        <w:rPr>
          <w:rFonts w:eastAsia="Calibri"/>
          <w:color w:val="auto"/>
          <w:kern w:val="0"/>
          <w:szCs w:val="24"/>
          <w:lang w:eastAsia="en-US"/>
        </w:rPr>
        <w:t>Apstiprināt nekustamā īpašuma “</w:t>
      </w:r>
      <w:proofErr w:type="spellStart"/>
      <w:r w:rsidRPr="00253CD7">
        <w:rPr>
          <w:rFonts w:eastAsia="Calibri"/>
          <w:color w:val="auto"/>
          <w:kern w:val="0"/>
          <w:szCs w:val="24"/>
          <w:lang w:eastAsia="en-US"/>
        </w:rPr>
        <w:t>Kakari</w:t>
      </w:r>
      <w:proofErr w:type="spellEnd"/>
      <w:r w:rsidRPr="00253CD7">
        <w:rPr>
          <w:rFonts w:eastAsia="Calibri"/>
          <w:color w:val="auto"/>
          <w:kern w:val="0"/>
          <w:szCs w:val="24"/>
          <w:lang w:eastAsia="en-US"/>
        </w:rPr>
        <w:t xml:space="preserve">” (kadastra Nr.80480010030), Mežārēs, Babītes pagastā,  Mārupes novadā, detālplānojuma 1.1 redakciju kā galīgo, hipersaite uz apstiprinātā detālplānojuma redakciju </w:t>
      </w:r>
      <w:proofErr w:type="spellStart"/>
      <w:r w:rsidRPr="00253CD7">
        <w:rPr>
          <w:rFonts w:eastAsia="Calibri"/>
          <w:color w:val="auto"/>
          <w:kern w:val="0"/>
          <w:szCs w:val="24"/>
          <w:lang w:eastAsia="en-US"/>
        </w:rPr>
        <w:t>Ģeoportālā</w:t>
      </w:r>
      <w:proofErr w:type="spellEnd"/>
      <w:r w:rsidRPr="00253CD7">
        <w:rPr>
          <w:rFonts w:eastAsia="Calibri"/>
          <w:color w:val="auto"/>
          <w:kern w:val="0"/>
          <w:szCs w:val="24"/>
          <w:lang w:eastAsia="en-US"/>
        </w:rPr>
        <w:t>:</w:t>
      </w:r>
      <w:r w:rsidRPr="00253CD7">
        <w:rPr>
          <w:color w:val="auto"/>
          <w:kern w:val="0"/>
          <w:szCs w:val="24"/>
          <w:lang w:eastAsia="ar-SA"/>
        </w:rPr>
        <w:t xml:space="preserve"> </w:t>
      </w:r>
      <w:hyperlink r:id="rId10" w:anchor="document_32437" w:history="1">
        <w:r w:rsidRPr="00253CD7">
          <w:rPr>
            <w:rFonts w:eastAsia="Calibri"/>
            <w:color w:val="0000FF"/>
            <w:kern w:val="0"/>
            <w:szCs w:val="24"/>
            <w:u w:val="single"/>
            <w:lang w:eastAsia="en-US"/>
          </w:rPr>
          <w:t>https://geolatvija.lv/geo/tapis#document_32437</w:t>
        </w:r>
      </w:hyperlink>
      <w:r w:rsidRPr="00253CD7">
        <w:rPr>
          <w:rFonts w:ascii="Calibri" w:eastAsia="Calibri" w:hAnsi="Calibri"/>
          <w:color w:val="auto"/>
          <w:kern w:val="0"/>
          <w:sz w:val="22"/>
          <w:szCs w:val="22"/>
          <w:lang w:eastAsia="en-US"/>
        </w:rPr>
        <w:t>.</w:t>
      </w:r>
    </w:p>
    <w:p w14:paraId="094F7627" w14:textId="072BEA2F" w:rsidR="00253CD7" w:rsidRPr="00253CD7" w:rsidRDefault="00253CD7" w:rsidP="00253CD7">
      <w:pPr>
        <w:numPr>
          <w:ilvl w:val="0"/>
          <w:numId w:val="5"/>
        </w:numPr>
        <w:suppressAutoHyphens/>
        <w:contextualSpacing/>
        <w:jc w:val="both"/>
        <w:rPr>
          <w:rFonts w:eastAsia="Calibri"/>
          <w:color w:val="4472C4"/>
          <w:kern w:val="0"/>
          <w:szCs w:val="24"/>
          <w:lang w:eastAsia="en-US"/>
        </w:rPr>
      </w:pPr>
      <w:r w:rsidRPr="00253CD7">
        <w:rPr>
          <w:rFonts w:eastAsia="Calibri"/>
          <w:color w:val="auto"/>
          <w:kern w:val="0"/>
          <w:szCs w:val="24"/>
          <w:lang w:eastAsia="en-US"/>
        </w:rPr>
        <w:t xml:space="preserve">Uzdot Mārupes novada pašvaldības izpilddirektora vietniecei attīstības un vides jautājumos pēc detālplānojuma pārsūdzēšanas termiņa beigām slēgt ar </w:t>
      </w:r>
      <w:r w:rsidRPr="00253CD7">
        <w:rPr>
          <w:rFonts w:eastAsia="Calibri"/>
          <w:bCs/>
          <w:color w:val="auto"/>
          <w:kern w:val="0"/>
          <w:szCs w:val="24"/>
          <w:lang w:eastAsia="en-US"/>
        </w:rPr>
        <w:t>nekustamā īpašuma “</w:t>
      </w:r>
      <w:proofErr w:type="spellStart"/>
      <w:r w:rsidRPr="00253CD7">
        <w:rPr>
          <w:rFonts w:eastAsia="Calibri"/>
          <w:bCs/>
          <w:color w:val="auto"/>
          <w:kern w:val="0"/>
          <w:szCs w:val="24"/>
          <w:lang w:eastAsia="en-US"/>
        </w:rPr>
        <w:t>Kakari</w:t>
      </w:r>
      <w:proofErr w:type="spellEnd"/>
      <w:r w:rsidRPr="00253CD7">
        <w:rPr>
          <w:rFonts w:eastAsia="Calibri"/>
          <w:bCs/>
          <w:color w:val="auto"/>
          <w:kern w:val="0"/>
          <w:szCs w:val="24"/>
          <w:lang w:eastAsia="en-US"/>
        </w:rPr>
        <w:t xml:space="preserve">”, Mežārēs, Babītes pagastā, Mārupes novadā, </w:t>
      </w:r>
      <w:r w:rsidRPr="00253CD7">
        <w:rPr>
          <w:rFonts w:eastAsia="Calibri"/>
          <w:color w:val="auto"/>
          <w:kern w:val="0"/>
          <w:szCs w:val="24"/>
          <w:lang w:eastAsia="en-US"/>
        </w:rPr>
        <w:t xml:space="preserve">īpašnieku </w:t>
      </w:r>
      <w:r w:rsidR="00C41870">
        <w:rPr>
          <w:rFonts w:eastAsia="Calibri"/>
          <w:color w:val="auto"/>
          <w:kern w:val="0"/>
          <w:szCs w:val="24"/>
          <w:lang w:eastAsia="en-US"/>
        </w:rPr>
        <w:t>[…]</w:t>
      </w:r>
      <w:r w:rsidRPr="00253CD7">
        <w:rPr>
          <w:rFonts w:eastAsia="Calibri"/>
          <w:color w:val="auto"/>
          <w:kern w:val="0"/>
          <w:szCs w:val="24"/>
          <w:lang w:eastAsia="ar-SA"/>
        </w:rPr>
        <w:t>,</w:t>
      </w:r>
      <w:r w:rsidRPr="00253CD7">
        <w:rPr>
          <w:rFonts w:eastAsia="Calibri"/>
          <w:i/>
          <w:iCs/>
          <w:color w:val="auto"/>
          <w:kern w:val="0"/>
          <w:szCs w:val="24"/>
          <w:lang w:eastAsia="ar-SA"/>
        </w:rPr>
        <w:t xml:space="preserve"> </w:t>
      </w:r>
      <w:r w:rsidRPr="00253CD7">
        <w:rPr>
          <w:rFonts w:eastAsia="Calibri"/>
          <w:color w:val="auto"/>
          <w:kern w:val="0"/>
          <w:szCs w:val="24"/>
          <w:lang w:eastAsia="en-US"/>
        </w:rPr>
        <w:t>Administratīvo līgumu par detālplānojuma īstenošanu.</w:t>
      </w:r>
    </w:p>
    <w:p w14:paraId="48747D5A" w14:textId="77777777" w:rsidR="00253CD7" w:rsidRPr="00253CD7" w:rsidRDefault="00253CD7" w:rsidP="00253CD7">
      <w:pPr>
        <w:numPr>
          <w:ilvl w:val="0"/>
          <w:numId w:val="5"/>
        </w:numPr>
        <w:suppressAutoHyphens/>
        <w:contextualSpacing/>
        <w:jc w:val="both"/>
        <w:rPr>
          <w:rFonts w:eastAsia="Calibri"/>
          <w:color w:val="4472C4"/>
          <w:kern w:val="0"/>
          <w:szCs w:val="24"/>
          <w:lang w:eastAsia="en-US"/>
        </w:rPr>
      </w:pPr>
      <w:r w:rsidRPr="00253CD7">
        <w:rPr>
          <w:rFonts w:eastAsia="Calibri"/>
          <w:color w:val="auto"/>
          <w:kern w:val="0"/>
          <w:szCs w:val="24"/>
          <w:lang w:eastAsia="en-US"/>
        </w:rPr>
        <w:t>Uzdot Mārupes novada Attīstības un plānošanas pārvaldei:</w:t>
      </w:r>
    </w:p>
    <w:p w14:paraId="37F9AE9A" w14:textId="77777777" w:rsidR="00253CD7" w:rsidRPr="00253CD7" w:rsidRDefault="00253CD7" w:rsidP="00253CD7">
      <w:pPr>
        <w:numPr>
          <w:ilvl w:val="1"/>
          <w:numId w:val="5"/>
        </w:numPr>
        <w:suppressAutoHyphens/>
        <w:ind w:left="1276"/>
        <w:contextualSpacing/>
        <w:jc w:val="both"/>
        <w:rPr>
          <w:rFonts w:eastAsia="Calibri"/>
          <w:color w:val="ED7D31"/>
          <w:kern w:val="0"/>
          <w:szCs w:val="24"/>
          <w:lang w:eastAsia="en-US"/>
        </w:rPr>
      </w:pPr>
      <w:r w:rsidRPr="00253CD7">
        <w:rPr>
          <w:rFonts w:eastAsia="Calibri"/>
          <w:color w:val="auto"/>
          <w:kern w:val="0"/>
          <w:szCs w:val="24"/>
          <w:lang w:eastAsia="en-US"/>
        </w:rPr>
        <w:t xml:space="preserve">Pieņemto lēmumu piecu darba dienu laikā pēc tā spēkā stāšanās ievietot Teritorijas attīstības plānošanas informācijas sistēmā (TAPIS), tai skaitā nosūtīt izsludināšanai oficiālajā izdevumā “Latvijas Vēstnesis”, izmantojot teritorijas attīstības plānošanas informācijas sistēmu (TAPIS), ievietot Mārupes novada pašvaldības tīmekļa vietnē </w:t>
      </w:r>
      <w:r w:rsidRPr="00253CD7">
        <w:rPr>
          <w:rFonts w:eastAsia="Calibri"/>
          <w:color w:val="4472C4"/>
          <w:kern w:val="0"/>
          <w:szCs w:val="24"/>
          <w:u w:val="single"/>
          <w:lang w:eastAsia="en-US"/>
        </w:rPr>
        <w:t>www.marupe.lv</w:t>
      </w:r>
      <w:r w:rsidRPr="00253CD7">
        <w:rPr>
          <w:rFonts w:eastAsia="Calibri"/>
          <w:color w:val="auto"/>
          <w:kern w:val="0"/>
          <w:szCs w:val="24"/>
          <w:lang w:eastAsia="en-US"/>
        </w:rPr>
        <w:t xml:space="preserve"> un nodrošināt informācijas pieejamību Mārupes novada pašvaldības informatīvajā izdevumā “Mārupes Vēstis”.</w:t>
      </w:r>
    </w:p>
    <w:p w14:paraId="00AC19AC" w14:textId="77777777" w:rsidR="00253CD7" w:rsidRPr="00253CD7" w:rsidRDefault="00253CD7" w:rsidP="00253CD7">
      <w:pPr>
        <w:numPr>
          <w:ilvl w:val="1"/>
          <w:numId w:val="5"/>
        </w:numPr>
        <w:suppressAutoHyphens/>
        <w:ind w:left="1276"/>
        <w:contextualSpacing/>
        <w:jc w:val="both"/>
        <w:rPr>
          <w:rFonts w:eastAsia="Calibri"/>
          <w:color w:val="ED7D31"/>
          <w:kern w:val="0"/>
          <w:szCs w:val="24"/>
          <w:lang w:eastAsia="en-US"/>
        </w:rPr>
      </w:pPr>
      <w:r w:rsidRPr="00253CD7">
        <w:rPr>
          <w:rFonts w:eastAsia="Calibri"/>
          <w:color w:val="auto"/>
          <w:kern w:val="0"/>
          <w:szCs w:val="24"/>
          <w:lang w:eastAsia="en-US"/>
        </w:rPr>
        <w:t xml:space="preserve">Publicēt Mārupes novada pašvaldības tīmekļa vietnē saiti uz apstiprināto detālplānojumu </w:t>
      </w:r>
      <w:proofErr w:type="spellStart"/>
      <w:r w:rsidRPr="00253CD7">
        <w:rPr>
          <w:rFonts w:eastAsia="Calibri"/>
          <w:color w:val="auto"/>
          <w:kern w:val="0"/>
          <w:szCs w:val="24"/>
          <w:lang w:eastAsia="en-US"/>
        </w:rPr>
        <w:t>Ģeoportālā</w:t>
      </w:r>
      <w:proofErr w:type="spellEnd"/>
      <w:r w:rsidRPr="00253CD7">
        <w:rPr>
          <w:rFonts w:eastAsia="Calibri"/>
          <w:color w:val="auto"/>
          <w:kern w:val="0"/>
          <w:szCs w:val="24"/>
          <w:lang w:eastAsia="en-US"/>
        </w:rPr>
        <w:t xml:space="preserve"> un saiti uz izsludināto detālplānojumu oficiālajā izdevumā “Latvijas Vēstnesis”.  </w:t>
      </w:r>
    </w:p>
    <w:p w14:paraId="65619926" w14:textId="77777777" w:rsidR="00253CD7" w:rsidRPr="00253CD7" w:rsidRDefault="00253CD7" w:rsidP="00253CD7">
      <w:pPr>
        <w:numPr>
          <w:ilvl w:val="0"/>
          <w:numId w:val="5"/>
        </w:numPr>
        <w:suppressAutoHyphens/>
        <w:jc w:val="both"/>
        <w:rPr>
          <w:color w:val="auto"/>
          <w:szCs w:val="24"/>
        </w:rPr>
      </w:pPr>
      <w:r w:rsidRPr="00253CD7">
        <w:rPr>
          <w:color w:val="auto"/>
          <w:szCs w:val="24"/>
        </w:rPr>
        <w:t>Uzdot Mārupes novada Būvvaldei nodrošināt detālplānojuma ietvaros paredzētā būvniecības procesa atbilstību noslēgtajam Administratīvajam līgumam par detālplānojuma īstenošanas kārtību.</w:t>
      </w:r>
    </w:p>
    <w:p w14:paraId="6C3D3373" w14:textId="77777777" w:rsidR="00253CD7" w:rsidRPr="00253CD7" w:rsidRDefault="00253CD7" w:rsidP="00253CD7">
      <w:pPr>
        <w:numPr>
          <w:ilvl w:val="0"/>
          <w:numId w:val="5"/>
        </w:numPr>
        <w:tabs>
          <w:tab w:val="left" w:pos="1276"/>
        </w:tabs>
        <w:suppressAutoHyphens/>
        <w:jc w:val="both"/>
        <w:rPr>
          <w:color w:val="auto"/>
          <w:szCs w:val="24"/>
        </w:rPr>
      </w:pPr>
      <w:r w:rsidRPr="00253CD7">
        <w:rPr>
          <w:color w:val="auto"/>
          <w:szCs w:val="24"/>
        </w:rPr>
        <w:t>Uzdot Mārupes novada Attīstības un plānošanas pārvaldei sadarbībā ar Mārupes novada Pašvaldības īpašumu pārvaldi nodrošināt detālplānojuma īstenošanas uzraudzību.</w:t>
      </w:r>
    </w:p>
    <w:p w14:paraId="02EBB69F" w14:textId="77777777" w:rsidR="00253CD7" w:rsidRPr="00253CD7" w:rsidRDefault="00253CD7" w:rsidP="00253CD7">
      <w:pPr>
        <w:numPr>
          <w:ilvl w:val="0"/>
          <w:numId w:val="5"/>
        </w:numPr>
        <w:suppressAutoHyphens/>
        <w:contextualSpacing/>
        <w:jc w:val="both"/>
        <w:rPr>
          <w:rFonts w:eastAsia="Calibri"/>
          <w:color w:val="ED7D31"/>
          <w:kern w:val="0"/>
          <w:szCs w:val="24"/>
          <w:lang w:eastAsia="en-US"/>
        </w:rPr>
      </w:pPr>
      <w:r w:rsidRPr="00253CD7">
        <w:rPr>
          <w:szCs w:val="24"/>
        </w:rPr>
        <w:t>Mārupes novada pašvaldības Centrālās pārvaldes Personāla un dokumentu pārvaldības nodaļai pieņemto lēmumu nosūtīt šajā lēmumā norādītajiem adresātiem uz elektroniskā pasta adresēm.</w:t>
      </w:r>
    </w:p>
    <w:p w14:paraId="27C99E59" w14:textId="77777777" w:rsidR="00253CD7" w:rsidRPr="00253CD7" w:rsidRDefault="00253CD7" w:rsidP="00253CD7">
      <w:pPr>
        <w:suppressAutoHyphens/>
        <w:rPr>
          <w:color w:val="auto"/>
          <w:kern w:val="0"/>
          <w:szCs w:val="24"/>
          <w:lang w:eastAsia="ar-SA"/>
        </w:rPr>
      </w:pPr>
    </w:p>
    <w:p w14:paraId="7CCC72BB" w14:textId="77777777" w:rsidR="00253CD7" w:rsidRPr="00253CD7" w:rsidRDefault="00253CD7" w:rsidP="00253CD7">
      <w:pPr>
        <w:ind w:firstLine="709"/>
        <w:jc w:val="both"/>
        <w:rPr>
          <w:i/>
          <w:iCs/>
          <w:color w:val="auto"/>
          <w:kern w:val="0"/>
          <w:sz w:val="22"/>
          <w:szCs w:val="22"/>
          <w:lang w:eastAsia="en-US"/>
        </w:rPr>
      </w:pPr>
      <w:r w:rsidRPr="00253CD7">
        <w:rPr>
          <w:i/>
          <w:iCs/>
          <w:color w:val="auto"/>
          <w:kern w:val="0"/>
          <w:sz w:val="22"/>
          <w:szCs w:val="22"/>
          <w:lang w:eastAsia="en-US"/>
        </w:rPr>
        <w:t xml:space="preserve">Atbilstoši Teritorijas attīstības plānošanas likuma 29.pantam vispārīgais administratīvais akts par detālplānojuma apstiprināšanu stājas spēkā pēc paziņošanas. </w:t>
      </w:r>
    </w:p>
    <w:p w14:paraId="4A5A5BD4" w14:textId="77777777" w:rsidR="00253CD7" w:rsidRPr="00253CD7" w:rsidRDefault="00253CD7" w:rsidP="00253CD7">
      <w:pPr>
        <w:ind w:firstLine="709"/>
        <w:jc w:val="both"/>
        <w:rPr>
          <w:i/>
          <w:iCs/>
          <w:color w:val="auto"/>
          <w:kern w:val="0"/>
          <w:sz w:val="22"/>
          <w:szCs w:val="22"/>
          <w:lang w:eastAsia="en-US"/>
        </w:rPr>
      </w:pPr>
      <w:r w:rsidRPr="00253CD7">
        <w:rPr>
          <w:i/>
          <w:iCs/>
          <w:color w:val="auto"/>
          <w:kern w:val="0"/>
          <w:sz w:val="22"/>
          <w:szCs w:val="22"/>
          <w:lang w:eastAsia="en-US"/>
        </w:rPr>
        <w:t xml:space="preserve">Saskaņā ar Ministru kabineta 2014.gada 14.oktobra noteikumu Nr.628 “Noteikumi par pašvaldību teritorijas attīstības plānošanas dokumentiem” 125.punktu detālplānojuma ierosinātājam un detālplānojuma teritorijā ietilpstošo nekustamo īpašumu īpašniekiem (tiesiskajiem valdītājiem) vispārīgo administratīvo aktu par detālplānojuma apstiprināšanu paziņo Administratīvā procesa likumā noteiktajā kārtībā. </w:t>
      </w:r>
    </w:p>
    <w:p w14:paraId="0781C370" w14:textId="77777777" w:rsidR="00253CD7" w:rsidRPr="00253CD7" w:rsidRDefault="00253CD7" w:rsidP="00253CD7">
      <w:pPr>
        <w:ind w:firstLine="709"/>
        <w:jc w:val="both"/>
        <w:rPr>
          <w:i/>
          <w:iCs/>
          <w:color w:val="auto"/>
          <w:kern w:val="0"/>
          <w:sz w:val="22"/>
          <w:szCs w:val="22"/>
          <w:lang w:eastAsia="en-US"/>
        </w:rPr>
      </w:pPr>
      <w:r w:rsidRPr="00253CD7">
        <w:rPr>
          <w:i/>
          <w:iCs/>
          <w:color w:val="auto"/>
          <w:kern w:val="0"/>
          <w:sz w:val="22"/>
          <w:szCs w:val="22"/>
          <w:lang w:eastAsia="en-US"/>
        </w:rPr>
        <w:lastRenderedPageBreak/>
        <w:t>Atbilstoši Administratīvā procesa likuma 70.panta pirmajai un otrajai daļai, kā arī Paziņošanas likuma 9.panta 1.</w:t>
      </w:r>
      <w:r w:rsidRPr="00253CD7">
        <w:rPr>
          <w:i/>
          <w:iCs/>
          <w:color w:val="auto"/>
          <w:kern w:val="0"/>
          <w:sz w:val="22"/>
          <w:szCs w:val="22"/>
          <w:vertAlign w:val="superscript"/>
          <w:lang w:eastAsia="en-US"/>
        </w:rPr>
        <w:t>1</w:t>
      </w:r>
      <w:r w:rsidRPr="00253CD7">
        <w:rPr>
          <w:i/>
          <w:iCs/>
          <w:color w:val="auto"/>
          <w:kern w:val="0"/>
          <w:sz w:val="22"/>
          <w:szCs w:val="22"/>
          <w:lang w:eastAsia="en-US"/>
        </w:rPr>
        <w:t xml:space="preserve"> daļai administratīvais akts, kas adresātam nosūtīts uz oficiālo elektronisko adresi, uzskatāms par paziņotu otrajā darba dienā pēc tā nosūtīšanas.</w:t>
      </w:r>
    </w:p>
    <w:p w14:paraId="183356FD" w14:textId="77777777" w:rsidR="00253CD7" w:rsidRPr="00253CD7" w:rsidRDefault="00253CD7" w:rsidP="00253CD7">
      <w:pPr>
        <w:ind w:firstLine="567"/>
        <w:jc w:val="both"/>
        <w:rPr>
          <w:rFonts w:eastAsia="Calibri"/>
          <w:color w:val="auto"/>
          <w:kern w:val="0"/>
          <w:sz w:val="22"/>
          <w:szCs w:val="22"/>
          <w:lang w:eastAsia="en-US"/>
        </w:rPr>
      </w:pPr>
      <w:r w:rsidRPr="00253CD7">
        <w:rPr>
          <w:rFonts w:eastAsia="Calibri"/>
          <w:i/>
          <w:iCs/>
          <w:color w:val="auto"/>
          <w:kern w:val="0"/>
          <w:sz w:val="22"/>
          <w:szCs w:val="22"/>
          <w:lang w:eastAsia="en-US"/>
        </w:rPr>
        <w:tab/>
        <w:t>Saskaņā ar Teritorijas attīstības plānošanas likuma 30.panta pirmo daļu d</w:t>
      </w:r>
      <w:r w:rsidRPr="00253CD7">
        <w:rPr>
          <w:rFonts w:eastAsia="Calibri"/>
          <w:i/>
          <w:iCs/>
          <w:color w:val="auto"/>
          <w:kern w:val="0"/>
          <w:sz w:val="22"/>
          <w:szCs w:val="22"/>
          <w:shd w:val="clear" w:color="auto" w:fill="FFFFFF"/>
          <w:lang w:eastAsia="en-US"/>
        </w:rPr>
        <w:t>etālplānojumu var pārsūdzēt administratīvajā tiesā</w:t>
      </w:r>
      <w:r w:rsidRPr="00253CD7">
        <w:rPr>
          <w:rFonts w:ascii="Calibri" w:eastAsia="Calibri" w:hAnsi="Calibri"/>
          <w:i/>
          <w:iCs/>
          <w:color w:val="auto"/>
          <w:kern w:val="0"/>
          <w:sz w:val="22"/>
          <w:szCs w:val="22"/>
          <w:lang w:eastAsia="en-US"/>
        </w:rPr>
        <w:t xml:space="preserve"> </w:t>
      </w:r>
      <w:r w:rsidRPr="00253CD7">
        <w:rPr>
          <w:rFonts w:eastAsia="Calibri"/>
          <w:i/>
          <w:iCs/>
          <w:color w:val="auto"/>
          <w:kern w:val="0"/>
          <w:sz w:val="22"/>
          <w:szCs w:val="22"/>
          <w:shd w:val="clear" w:color="auto" w:fill="FFFFFF"/>
          <w:lang w:eastAsia="en-US"/>
        </w:rPr>
        <w:t>Administratīvā procesa likumā noteiktajā kārtībā mēneša laikā pēc tam, kad paziņojums par detālplānojuma apstiprināšanu ir publicēts oficiālajā izdevumā “Latvijas Vēstnesis”.</w:t>
      </w:r>
    </w:p>
    <w:p w14:paraId="049CDD57" w14:textId="77777777" w:rsidR="00253CD7" w:rsidRPr="00253CD7" w:rsidRDefault="00253CD7" w:rsidP="00253CD7">
      <w:pPr>
        <w:suppressAutoHyphens/>
        <w:rPr>
          <w:color w:val="auto"/>
          <w:kern w:val="0"/>
          <w:szCs w:val="24"/>
          <w:lang w:eastAsia="ar-SA"/>
        </w:rPr>
      </w:pPr>
    </w:p>
    <w:p w14:paraId="10E3F347" w14:textId="77777777" w:rsidR="00253CD7" w:rsidRPr="00253CD7" w:rsidRDefault="00253CD7" w:rsidP="00253CD7">
      <w:pPr>
        <w:suppressAutoHyphens/>
        <w:rPr>
          <w:color w:val="auto"/>
          <w:kern w:val="0"/>
          <w:szCs w:val="24"/>
          <w:lang w:eastAsia="ar-SA"/>
        </w:rPr>
      </w:pPr>
    </w:p>
    <w:p w14:paraId="13F8A5C4" w14:textId="6515399A" w:rsidR="00253CD7" w:rsidRPr="00253CD7" w:rsidRDefault="00253CD7" w:rsidP="00253CD7">
      <w:pPr>
        <w:suppressAutoHyphens/>
        <w:jc w:val="both"/>
        <w:rPr>
          <w:rFonts w:eastAsia="Calibri"/>
          <w:color w:val="auto"/>
          <w:spacing w:val="5"/>
          <w:kern w:val="0"/>
          <w:szCs w:val="24"/>
          <w:lang w:eastAsia="ar-SA"/>
        </w:rPr>
      </w:pPr>
      <w:r w:rsidRPr="00253CD7">
        <w:rPr>
          <w:rFonts w:eastAsia="Calibri"/>
          <w:bCs/>
          <w:color w:val="auto"/>
          <w:spacing w:val="5"/>
          <w:kern w:val="0"/>
          <w:szCs w:val="24"/>
          <w:lang w:eastAsia="ar-SA"/>
        </w:rPr>
        <w:t xml:space="preserve">Pašvaldības domes priekšsēdētājs </w:t>
      </w:r>
      <w:r w:rsidRPr="00253CD7">
        <w:rPr>
          <w:rFonts w:eastAsia="Calibri"/>
          <w:bCs/>
          <w:color w:val="auto"/>
          <w:spacing w:val="5"/>
          <w:kern w:val="0"/>
          <w:szCs w:val="24"/>
          <w:lang w:eastAsia="ar-SA"/>
        </w:rPr>
        <w:tab/>
      </w:r>
      <w:r w:rsidRPr="00253CD7">
        <w:rPr>
          <w:rFonts w:eastAsia="Calibri"/>
          <w:bCs/>
          <w:color w:val="auto"/>
          <w:spacing w:val="5"/>
          <w:kern w:val="0"/>
          <w:szCs w:val="24"/>
          <w:lang w:eastAsia="ar-SA"/>
        </w:rPr>
        <w:tab/>
      </w:r>
      <w:r w:rsidRPr="00253CD7">
        <w:rPr>
          <w:rFonts w:eastAsia="Calibri"/>
          <w:bCs/>
          <w:color w:val="auto"/>
          <w:spacing w:val="5"/>
          <w:kern w:val="0"/>
          <w:szCs w:val="24"/>
          <w:lang w:eastAsia="ar-SA"/>
        </w:rPr>
        <w:tab/>
      </w:r>
      <w:r w:rsidRPr="00253CD7">
        <w:rPr>
          <w:rFonts w:eastAsia="Calibri"/>
          <w:bCs/>
          <w:color w:val="auto"/>
          <w:spacing w:val="5"/>
          <w:kern w:val="0"/>
          <w:szCs w:val="24"/>
          <w:lang w:eastAsia="ar-SA"/>
        </w:rPr>
        <w:tab/>
      </w:r>
      <w:r w:rsidRPr="00253CD7">
        <w:rPr>
          <w:rFonts w:eastAsia="Calibri"/>
          <w:bCs/>
          <w:color w:val="auto"/>
          <w:spacing w:val="5"/>
          <w:kern w:val="0"/>
          <w:szCs w:val="24"/>
          <w:lang w:eastAsia="ar-SA"/>
        </w:rPr>
        <w:tab/>
      </w:r>
      <w:r w:rsidRPr="00253CD7">
        <w:rPr>
          <w:rFonts w:eastAsia="Calibri"/>
          <w:bCs/>
          <w:color w:val="auto"/>
          <w:spacing w:val="5"/>
          <w:kern w:val="0"/>
          <w:szCs w:val="24"/>
          <w:lang w:eastAsia="ar-SA"/>
        </w:rPr>
        <w:tab/>
        <w:t xml:space="preserve">       </w:t>
      </w:r>
      <w:r w:rsidR="000C5C64">
        <w:rPr>
          <w:rFonts w:eastAsia="Calibri"/>
          <w:bCs/>
          <w:color w:val="auto"/>
          <w:spacing w:val="5"/>
          <w:kern w:val="0"/>
          <w:szCs w:val="24"/>
          <w:lang w:eastAsia="ar-SA"/>
        </w:rPr>
        <w:t xml:space="preserve"> </w:t>
      </w:r>
      <w:r w:rsidRPr="00253CD7">
        <w:rPr>
          <w:rFonts w:eastAsia="Calibri"/>
          <w:bCs/>
          <w:color w:val="auto"/>
          <w:spacing w:val="5"/>
          <w:kern w:val="0"/>
          <w:szCs w:val="24"/>
          <w:lang w:eastAsia="ar-SA"/>
        </w:rPr>
        <w:t xml:space="preserve">  Aivars Osītis</w:t>
      </w:r>
      <w:r w:rsidRPr="00253CD7">
        <w:rPr>
          <w:rFonts w:eastAsia="Calibri"/>
          <w:bCs/>
          <w:color w:val="auto"/>
          <w:spacing w:val="5"/>
          <w:kern w:val="0"/>
          <w:szCs w:val="24"/>
          <w:lang w:eastAsia="ar-SA"/>
        </w:rPr>
        <w:tab/>
      </w:r>
    </w:p>
    <w:p w14:paraId="44FC01CE" w14:textId="77777777" w:rsidR="00253CD7" w:rsidRPr="00253CD7" w:rsidRDefault="00253CD7" w:rsidP="00253CD7">
      <w:pPr>
        <w:suppressAutoHyphens/>
        <w:jc w:val="both"/>
        <w:rPr>
          <w:rFonts w:eastAsia="Calibri"/>
          <w:bCs/>
          <w:color w:val="auto"/>
          <w:spacing w:val="5"/>
          <w:kern w:val="0"/>
          <w:szCs w:val="24"/>
          <w:lang w:eastAsia="ar-SA"/>
        </w:rPr>
      </w:pPr>
      <w:r w:rsidRPr="00253CD7">
        <w:rPr>
          <w:rFonts w:eastAsia="Calibri"/>
          <w:bCs/>
          <w:color w:val="auto"/>
          <w:spacing w:val="5"/>
          <w:kern w:val="0"/>
          <w:szCs w:val="24"/>
          <w:lang w:eastAsia="ar-SA"/>
        </w:rPr>
        <w:tab/>
      </w:r>
    </w:p>
    <w:p w14:paraId="12DE1F1E" w14:textId="77777777" w:rsidR="00253CD7" w:rsidRPr="00253CD7" w:rsidRDefault="00253CD7" w:rsidP="00253CD7">
      <w:pPr>
        <w:suppressAutoHyphens/>
        <w:jc w:val="both"/>
        <w:rPr>
          <w:rFonts w:eastAsia="Calibri"/>
          <w:i/>
          <w:color w:val="auto"/>
          <w:kern w:val="0"/>
          <w:sz w:val="22"/>
          <w:szCs w:val="22"/>
          <w:lang w:eastAsia="ar-SA"/>
        </w:rPr>
      </w:pPr>
      <w:r w:rsidRPr="00253CD7">
        <w:rPr>
          <w:rFonts w:eastAsia="Calibri"/>
          <w:i/>
          <w:color w:val="auto"/>
          <w:kern w:val="0"/>
          <w:sz w:val="22"/>
          <w:szCs w:val="22"/>
          <w:lang w:eastAsia="ar-SA"/>
        </w:rPr>
        <w:t>Sagatavoja Attīstības un plānošanas pārvaldes</w:t>
      </w:r>
    </w:p>
    <w:p w14:paraId="6E5C8F39" w14:textId="77777777" w:rsidR="00253CD7" w:rsidRPr="00253CD7" w:rsidRDefault="00253CD7" w:rsidP="00253CD7">
      <w:pPr>
        <w:suppressAutoHyphens/>
        <w:jc w:val="both"/>
        <w:rPr>
          <w:rFonts w:eastAsia="Calibri"/>
          <w:i/>
          <w:color w:val="auto"/>
          <w:kern w:val="0"/>
          <w:sz w:val="22"/>
          <w:szCs w:val="22"/>
          <w:lang w:eastAsia="ar-SA"/>
        </w:rPr>
      </w:pPr>
      <w:r w:rsidRPr="00253CD7">
        <w:rPr>
          <w:rFonts w:eastAsia="Calibri"/>
          <w:i/>
          <w:color w:val="auto"/>
          <w:kern w:val="0"/>
          <w:sz w:val="22"/>
          <w:szCs w:val="22"/>
          <w:lang w:eastAsia="ar-SA"/>
        </w:rPr>
        <w:t>Teritorijas plānotāja S. Buraka</w:t>
      </w:r>
    </w:p>
    <w:p w14:paraId="6E393596" w14:textId="77777777" w:rsidR="00BD62BE" w:rsidRDefault="00BD62BE" w:rsidP="00253CD7">
      <w:pPr>
        <w:rPr>
          <w:rFonts w:eastAsiaTheme="minorHAnsi"/>
          <w:i/>
          <w:color w:val="auto"/>
          <w:kern w:val="0"/>
          <w:sz w:val="22"/>
          <w:szCs w:val="22"/>
          <w:lang w:eastAsia="en-US"/>
        </w:rPr>
      </w:pPr>
    </w:p>
    <w:p w14:paraId="4EFAA8C1" w14:textId="77777777" w:rsidR="00253CD7" w:rsidRDefault="00253CD7" w:rsidP="00253CD7">
      <w:pPr>
        <w:rPr>
          <w:rFonts w:eastAsiaTheme="minorHAnsi"/>
          <w:i/>
          <w:color w:val="auto"/>
          <w:kern w:val="0"/>
          <w:sz w:val="22"/>
          <w:szCs w:val="22"/>
          <w:lang w:eastAsia="en-US"/>
        </w:rPr>
      </w:pPr>
    </w:p>
    <w:p w14:paraId="1407AB9C" w14:textId="77777777" w:rsidR="00253CD7" w:rsidRDefault="00253CD7" w:rsidP="00253CD7">
      <w:pPr>
        <w:rPr>
          <w:rFonts w:eastAsiaTheme="minorHAnsi"/>
          <w:i/>
          <w:color w:val="auto"/>
          <w:kern w:val="0"/>
          <w:sz w:val="22"/>
          <w:szCs w:val="22"/>
          <w:lang w:eastAsia="en-US"/>
        </w:rPr>
      </w:pPr>
    </w:p>
    <w:p w14:paraId="4D6C7351" w14:textId="77777777" w:rsidR="00253CD7" w:rsidRDefault="00253CD7" w:rsidP="00253CD7">
      <w:pPr>
        <w:rPr>
          <w:rFonts w:eastAsiaTheme="minorHAnsi"/>
          <w:i/>
          <w:color w:val="auto"/>
          <w:kern w:val="0"/>
          <w:sz w:val="22"/>
          <w:szCs w:val="22"/>
          <w:lang w:eastAsia="en-US"/>
        </w:rPr>
      </w:pPr>
    </w:p>
    <w:p w14:paraId="541D5FF0" w14:textId="77777777" w:rsidR="00253CD7" w:rsidRDefault="00253CD7" w:rsidP="00253CD7">
      <w:pPr>
        <w:rPr>
          <w:rFonts w:eastAsiaTheme="minorHAnsi"/>
          <w:i/>
          <w:color w:val="auto"/>
          <w:kern w:val="0"/>
          <w:sz w:val="22"/>
          <w:szCs w:val="22"/>
          <w:lang w:eastAsia="en-US"/>
        </w:rPr>
      </w:pPr>
    </w:p>
    <w:p w14:paraId="56B49A32" w14:textId="77777777" w:rsidR="00253CD7" w:rsidRDefault="00253CD7" w:rsidP="00253CD7">
      <w:pPr>
        <w:rPr>
          <w:rFonts w:eastAsiaTheme="minorHAnsi"/>
          <w:i/>
          <w:color w:val="auto"/>
          <w:kern w:val="0"/>
          <w:sz w:val="22"/>
          <w:szCs w:val="22"/>
          <w:lang w:eastAsia="en-US"/>
        </w:rPr>
      </w:pPr>
    </w:p>
    <w:p w14:paraId="47E2C44F" w14:textId="77777777" w:rsidR="00253CD7" w:rsidRDefault="00253CD7" w:rsidP="00253CD7">
      <w:pPr>
        <w:rPr>
          <w:rFonts w:eastAsiaTheme="minorHAnsi"/>
          <w:i/>
          <w:color w:val="auto"/>
          <w:kern w:val="0"/>
          <w:sz w:val="22"/>
          <w:szCs w:val="22"/>
          <w:lang w:eastAsia="en-US"/>
        </w:rPr>
      </w:pPr>
    </w:p>
    <w:p w14:paraId="34A317AF" w14:textId="77777777" w:rsidR="00253CD7" w:rsidRDefault="00253CD7" w:rsidP="00253CD7">
      <w:pPr>
        <w:rPr>
          <w:rFonts w:eastAsiaTheme="minorHAnsi"/>
          <w:i/>
          <w:color w:val="auto"/>
          <w:kern w:val="0"/>
          <w:sz w:val="22"/>
          <w:szCs w:val="22"/>
          <w:lang w:eastAsia="en-US"/>
        </w:rPr>
      </w:pPr>
    </w:p>
    <w:p w14:paraId="2B5F1C37" w14:textId="77777777" w:rsidR="00253CD7" w:rsidRDefault="00253CD7" w:rsidP="00253CD7">
      <w:pPr>
        <w:rPr>
          <w:rFonts w:eastAsiaTheme="minorHAnsi"/>
          <w:i/>
          <w:color w:val="auto"/>
          <w:kern w:val="0"/>
          <w:sz w:val="22"/>
          <w:szCs w:val="22"/>
          <w:lang w:eastAsia="en-US"/>
        </w:rPr>
      </w:pPr>
    </w:p>
    <w:p w14:paraId="3917C950" w14:textId="77777777" w:rsidR="00253CD7" w:rsidRDefault="00253CD7" w:rsidP="00253CD7">
      <w:pPr>
        <w:rPr>
          <w:rFonts w:eastAsiaTheme="minorHAnsi"/>
          <w:i/>
          <w:color w:val="auto"/>
          <w:kern w:val="0"/>
          <w:sz w:val="22"/>
          <w:szCs w:val="22"/>
          <w:lang w:eastAsia="en-US"/>
        </w:rPr>
      </w:pPr>
    </w:p>
    <w:p w14:paraId="7A369F2D" w14:textId="77777777" w:rsidR="00253CD7" w:rsidRDefault="00253CD7" w:rsidP="00253CD7">
      <w:pPr>
        <w:rPr>
          <w:rFonts w:eastAsiaTheme="minorHAnsi"/>
          <w:i/>
          <w:color w:val="auto"/>
          <w:kern w:val="0"/>
          <w:sz w:val="22"/>
          <w:szCs w:val="22"/>
          <w:lang w:eastAsia="en-US"/>
        </w:rPr>
      </w:pPr>
    </w:p>
    <w:p w14:paraId="491E0C17" w14:textId="77777777" w:rsidR="00253CD7" w:rsidRDefault="00253CD7" w:rsidP="00253CD7">
      <w:pPr>
        <w:rPr>
          <w:rFonts w:eastAsiaTheme="minorHAnsi"/>
          <w:i/>
          <w:color w:val="auto"/>
          <w:kern w:val="0"/>
          <w:sz w:val="22"/>
          <w:szCs w:val="22"/>
          <w:lang w:eastAsia="en-US"/>
        </w:rPr>
      </w:pPr>
    </w:p>
    <w:p w14:paraId="666DBB53" w14:textId="77777777" w:rsidR="00253CD7" w:rsidRDefault="00253CD7" w:rsidP="00253CD7">
      <w:pPr>
        <w:rPr>
          <w:rFonts w:eastAsiaTheme="minorHAnsi"/>
          <w:i/>
          <w:color w:val="auto"/>
          <w:kern w:val="0"/>
          <w:sz w:val="22"/>
          <w:szCs w:val="22"/>
          <w:lang w:eastAsia="en-US"/>
        </w:rPr>
      </w:pPr>
    </w:p>
    <w:p w14:paraId="2D8B1F1A" w14:textId="77777777" w:rsidR="00253CD7" w:rsidRDefault="00253CD7" w:rsidP="00253CD7">
      <w:pPr>
        <w:rPr>
          <w:rFonts w:eastAsiaTheme="minorHAnsi"/>
          <w:i/>
          <w:color w:val="auto"/>
          <w:kern w:val="0"/>
          <w:sz w:val="22"/>
          <w:szCs w:val="22"/>
          <w:lang w:eastAsia="en-US"/>
        </w:rPr>
      </w:pPr>
    </w:p>
    <w:p w14:paraId="064954D3" w14:textId="77777777" w:rsidR="00253CD7" w:rsidRDefault="00253CD7" w:rsidP="00253CD7">
      <w:pPr>
        <w:rPr>
          <w:rFonts w:eastAsiaTheme="minorHAnsi"/>
          <w:i/>
          <w:color w:val="auto"/>
          <w:kern w:val="0"/>
          <w:sz w:val="22"/>
          <w:szCs w:val="22"/>
          <w:lang w:eastAsia="en-US"/>
        </w:rPr>
      </w:pPr>
    </w:p>
    <w:p w14:paraId="4C282A95" w14:textId="77777777" w:rsidR="00253CD7" w:rsidRDefault="00253CD7" w:rsidP="00253CD7">
      <w:pPr>
        <w:rPr>
          <w:rFonts w:eastAsiaTheme="minorHAnsi"/>
          <w:i/>
          <w:color w:val="auto"/>
          <w:kern w:val="0"/>
          <w:sz w:val="22"/>
          <w:szCs w:val="22"/>
          <w:lang w:eastAsia="en-US"/>
        </w:rPr>
      </w:pPr>
    </w:p>
    <w:p w14:paraId="7A7F9440" w14:textId="77777777" w:rsidR="00253CD7" w:rsidRDefault="00253CD7" w:rsidP="00253CD7">
      <w:pPr>
        <w:rPr>
          <w:rFonts w:eastAsiaTheme="minorHAnsi"/>
          <w:i/>
          <w:color w:val="auto"/>
          <w:kern w:val="0"/>
          <w:sz w:val="22"/>
          <w:szCs w:val="22"/>
          <w:lang w:eastAsia="en-US"/>
        </w:rPr>
      </w:pPr>
    </w:p>
    <w:p w14:paraId="16FB652A" w14:textId="77777777" w:rsidR="00253CD7" w:rsidRDefault="00253CD7" w:rsidP="00253CD7">
      <w:pPr>
        <w:rPr>
          <w:rFonts w:eastAsiaTheme="minorHAnsi"/>
          <w:i/>
          <w:color w:val="auto"/>
          <w:kern w:val="0"/>
          <w:sz w:val="22"/>
          <w:szCs w:val="22"/>
          <w:lang w:eastAsia="en-US"/>
        </w:rPr>
      </w:pPr>
    </w:p>
    <w:p w14:paraId="43BC2533" w14:textId="77777777" w:rsidR="00253CD7" w:rsidRDefault="00253CD7" w:rsidP="00253CD7">
      <w:pPr>
        <w:rPr>
          <w:rFonts w:eastAsiaTheme="minorHAnsi"/>
          <w:i/>
          <w:color w:val="auto"/>
          <w:kern w:val="0"/>
          <w:sz w:val="22"/>
          <w:szCs w:val="22"/>
          <w:lang w:eastAsia="en-US"/>
        </w:rPr>
      </w:pPr>
    </w:p>
    <w:p w14:paraId="2E840CBA" w14:textId="77777777" w:rsidR="00253CD7" w:rsidRDefault="00253CD7" w:rsidP="00253CD7">
      <w:pPr>
        <w:rPr>
          <w:rFonts w:eastAsiaTheme="minorHAnsi"/>
          <w:i/>
          <w:color w:val="auto"/>
          <w:kern w:val="0"/>
          <w:sz w:val="22"/>
          <w:szCs w:val="22"/>
          <w:lang w:eastAsia="en-US"/>
        </w:rPr>
      </w:pPr>
    </w:p>
    <w:p w14:paraId="76C27E89" w14:textId="77777777" w:rsidR="00253CD7" w:rsidRDefault="00253CD7" w:rsidP="00253CD7">
      <w:pPr>
        <w:rPr>
          <w:rFonts w:eastAsiaTheme="minorHAnsi"/>
          <w:i/>
          <w:color w:val="auto"/>
          <w:kern w:val="0"/>
          <w:sz w:val="22"/>
          <w:szCs w:val="22"/>
          <w:lang w:eastAsia="en-US"/>
        </w:rPr>
      </w:pPr>
    </w:p>
    <w:p w14:paraId="460013D4" w14:textId="77777777" w:rsidR="00253CD7" w:rsidRDefault="00253CD7" w:rsidP="00253CD7">
      <w:pPr>
        <w:rPr>
          <w:rFonts w:eastAsiaTheme="minorHAnsi"/>
          <w:i/>
          <w:color w:val="auto"/>
          <w:kern w:val="0"/>
          <w:sz w:val="22"/>
          <w:szCs w:val="22"/>
          <w:lang w:eastAsia="en-US"/>
        </w:rPr>
      </w:pPr>
    </w:p>
    <w:p w14:paraId="4DD572BC" w14:textId="77777777" w:rsidR="00253CD7" w:rsidRDefault="00253CD7" w:rsidP="00253CD7">
      <w:pPr>
        <w:rPr>
          <w:rFonts w:eastAsiaTheme="minorHAnsi"/>
          <w:i/>
          <w:color w:val="auto"/>
          <w:kern w:val="0"/>
          <w:sz w:val="22"/>
          <w:szCs w:val="22"/>
          <w:lang w:eastAsia="en-US"/>
        </w:rPr>
      </w:pPr>
    </w:p>
    <w:p w14:paraId="50921565" w14:textId="77777777" w:rsidR="00253CD7" w:rsidRDefault="00253CD7" w:rsidP="00253CD7">
      <w:pPr>
        <w:rPr>
          <w:rFonts w:eastAsiaTheme="minorHAnsi"/>
          <w:i/>
          <w:color w:val="auto"/>
          <w:kern w:val="0"/>
          <w:sz w:val="22"/>
          <w:szCs w:val="22"/>
          <w:lang w:eastAsia="en-US"/>
        </w:rPr>
      </w:pPr>
    </w:p>
    <w:p w14:paraId="62156584" w14:textId="77777777" w:rsidR="00253CD7" w:rsidRDefault="00253CD7" w:rsidP="00253CD7">
      <w:pPr>
        <w:rPr>
          <w:rFonts w:eastAsiaTheme="minorHAnsi"/>
          <w:i/>
          <w:color w:val="auto"/>
          <w:kern w:val="0"/>
          <w:sz w:val="22"/>
          <w:szCs w:val="22"/>
          <w:lang w:eastAsia="en-US"/>
        </w:rPr>
      </w:pPr>
    </w:p>
    <w:p w14:paraId="7C0EB073" w14:textId="77777777" w:rsidR="00253CD7" w:rsidRDefault="00253CD7" w:rsidP="00253CD7">
      <w:pPr>
        <w:rPr>
          <w:rFonts w:eastAsiaTheme="minorHAnsi"/>
          <w:i/>
          <w:color w:val="auto"/>
          <w:kern w:val="0"/>
          <w:sz w:val="22"/>
          <w:szCs w:val="22"/>
          <w:lang w:eastAsia="en-US"/>
        </w:rPr>
      </w:pPr>
    </w:p>
    <w:p w14:paraId="035397E5" w14:textId="77777777" w:rsidR="00253CD7" w:rsidRDefault="00253CD7" w:rsidP="00253CD7">
      <w:pPr>
        <w:rPr>
          <w:rFonts w:eastAsiaTheme="minorHAnsi"/>
          <w:i/>
          <w:color w:val="auto"/>
          <w:kern w:val="0"/>
          <w:sz w:val="22"/>
          <w:szCs w:val="22"/>
          <w:lang w:eastAsia="en-US"/>
        </w:rPr>
      </w:pPr>
    </w:p>
    <w:p w14:paraId="71D595F5" w14:textId="77777777" w:rsidR="00253CD7" w:rsidRDefault="00253CD7" w:rsidP="00253CD7">
      <w:pPr>
        <w:rPr>
          <w:rFonts w:eastAsiaTheme="minorHAnsi"/>
          <w:i/>
          <w:color w:val="auto"/>
          <w:kern w:val="0"/>
          <w:sz w:val="22"/>
          <w:szCs w:val="22"/>
          <w:lang w:eastAsia="en-US"/>
        </w:rPr>
      </w:pPr>
    </w:p>
    <w:p w14:paraId="1571D87D" w14:textId="77777777" w:rsidR="00253CD7" w:rsidRDefault="00253CD7" w:rsidP="00253CD7">
      <w:pPr>
        <w:rPr>
          <w:rFonts w:eastAsiaTheme="minorHAnsi"/>
          <w:i/>
          <w:color w:val="auto"/>
          <w:kern w:val="0"/>
          <w:sz w:val="22"/>
          <w:szCs w:val="22"/>
          <w:lang w:eastAsia="en-US"/>
        </w:rPr>
      </w:pPr>
    </w:p>
    <w:p w14:paraId="06E75B36" w14:textId="77777777" w:rsidR="00253CD7" w:rsidRDefault="00253CD7" w:rsidP="00253CD7">
      <w:pPr>
        <w:rPr>
          <w:rFonts w:eastAsiaTheme="minorHAnsi"/>
          <w:i/>
          <w:color w:val="auto"/>
          <w:kern w:val="0"/>
          <w:sz w:val="22"/>
          <w:szCs w:val="22"/>
          <w:lang w:eastAsia="en-US"/>
        </w:rPr>
      </w:pPr>
    </w:p>
    <w:p w14:paraId="2442972A" w14:textId="77777777" w:rsidR="00253CD7" w:rsidRDefault="00253CD7" w:rsidP="00253CD7">
      <w:pPr>
        <w:rPr>
          <w:rFonts w:eastAsiaTheme="minorHAnsi"/>
          <w:i/>
          <w:color w:val="auto"/>
          <w:kern w:val="0"/>
          <w:sz w:val="22"/>
          <w:szCs w:val="22"/>
          <w:lang w:eastAsia="en-US"/>
        </w:rPr>
      </w:pPr>
    </w:p>
    <w:p w14:paraId="5DD6D729" w14:textId="77777777" w:rsidR="000C5C64" w:rsidRDefault="000C5C64" w:rsidP="00253CD7">
      <w:pPr>
        <w:rPr>
          <w:rFonts w:eastAsiaTheme="minorHAnsi"/>
          <w:i/>
          <w:color w:val="auto"/>
          <w:kern w:val="0"/>
          <w:sz w:val="22"/>
          <w:szCs w:val="22"/>
          <w:lang w:eastAsia="en-US"/>
        </w:rPr>
      </w:pPr>
    </w:p>
    <w:p w14:paraId="7A99A003" w14:textId="77777777" w:rsidR="000C5C64" w:rsidRDefault="000C5C64" w:rsidP="00253CD7">
      <w:pPr>
        <w:rPr>
          <w:rFonts w:eastAsiaTheme="minorHAnsi"/>
          <w:i/>
          <w:color w:val="auto"/>
          <w:kern w:val="0"/>
          <w:sz w:val="22"/>
          <w:szCs w:val="22"/>
          <w:lang w:eastAsia="en-US"/>
        </w:rPr>
      </w:pPr>
    </w:p>
    <w:p w14:paraId="79DD0C3C" w14:textId="77777777" w:rsidR="000C5C64" w:rsidRDefault="000C5C64" w:rsidP="00253CD7">
      <w:pPr>
        <w:rPr>
          <w:rFonts w:eastAsiaTheme="minorHAnsi"/>
          <w:i/>
          <w:color w:val="auto"/>
          <w:kern w:val="0"/>
          <w:sz w:val="22"/>
          <w:szCs w:val="22"/>
          <w:lang w:eastAsia="en-US"/>
        </w:rPr>
      </w:pPr>
    </w:p>
    <w:p w14:paraId="0ED443F8" w14:textId="77777777" w:rsidR="00253CD7" w:rsidRDefault="00253CD7" w:rsidP="00253CD7">
      <w:pPr>
        <w:rPr>
          <w:rFonts w:eastAsiaTheme="minorHAnsi"/>
          <w:i/>
          <w:color w:val="auto"/>
          <w:kern w:val="0"/>
          <w:sz w:val="22"/>
          <w:szCs w:val="22"/>
          <w:lang w:eastAsia="en-US"/>
        </w:rPr>
      </w:pPr>
    </w:p>
    <w:p w14:paraId="3D35B3CB" w14:textId="77777777" w:rsidR="00253CD7" w:rsidRDefault="00253CD7" w:rsidP="00253CD7">
      <w:pPr>
        <w:rPr>
          <w:rFonts w:eastAsiaTheme="minorHAnsi"/>
          <w:i/>
          <w:color w:val="auto"/>
          <w:kern w:val="0"/>
          <w:sz w:val="22"/>
          <w:szCs w:val="22"/>
          <w:lang w:eastAsia="en-US"/>
        </w:rPr>
      </w:pPr>
    </w:p>
    <w:p w14:paraId="2752F796" w14:textId="77777777" w:rsidR="00253CD7" w:rsidRDefault="00253CD7" w:rsidP="00253CD7">
      <w:pPr>
        <w:rPr>
          <w:rFonts w:eastAsiaTheme="minorHAnsi"/>
          <w:i/>
          <w:color w:val="auto"/>
          <w:kern w:val="0"/>
          <w:sz w:val="22"/>
          <w:szCs w:val="22"/>
          <w:lang w:eastAsia="en-US"/>
        </w:rPr>
      </w:pPr>
    </w:p>
    <w:p w14:paraId="1D4DD3EB" w14:textId="77777777" w:rsidR="00253CD7" w:rsidRDefault="00253CD7" w:rsidP="00253CD7">
      <w:pPr>
        <w:rPr>
          <w:rFonts w:eastAsiaTheme="minorHAnsi"/>
          <w:i/>
          <w:color w:val="auto"/>
          <w:kern w:val="0"/>
          <w:sz w:val="22"/>
          <w:szCs w:val="22"/>
          <w:lang w:eastAsia="en-US"/>
        </w:rPr>
      </w:pPr>
    </w:p>
    <w:p w14:paraId="6BF4A509" w14:textId="77777777" w:rsidR="00253CD7" w:rsidRPr="00530002" w:rsidRDefault="00253CD7" w:rsidP="00253CD7">
      <w:pPr>
        <w:jc w:val="center"/>
      </w:pPr>
      <w:r w:rsidRPr="00530002">
        <w:t>DOKUMENTS PARAKSTĪTS AR DROŠU ELEKTRONISKO PARAKSTU UN SATUR LAIKA ZĪMOGU</w:t>
      </w:r>
    </w:p>
    <w:p w14:paraId="2E96D84C" w14:textId="77777777" w:rsidR="00253CD7" w:rsidRPr="00BD482D" w:rsidRDefault="00253CD7" w:rsidP="00253CD7">
      <w:pPr>
        <w:rPr>
          <w:rFonts w:eastAsiaTheme="minorHAnsi"/>
          <w:i/>
          <w:color w:val="auto"/>
          <w:kern w:val="0"/>
          <w:sz w:val="22"/>
          <w:szCs w:val="22"/>
          <w:lang w:eastAsia="en-US"/>
        </w:rPr>
      </w:pPr>
    </w:p>
    <w:sectPr w:rsidR="00253CD7" w:rsidRPr="00BD482D" w:rsidSect="00253CD7">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C21"/>
    <w:multiLevelType w:val="multilevel"/>
    <w:tmpl w:val="76FE5C16"/>
    <w:lvl w:ilvl="0">
      <w:start w:val="1"/>
      <w:numFmt w:val="decimal"/>
      <w:lvlText w:val="%1."/>
      <w:lvlJc w:val="left"/>
      <w:pPr>
        <w:ind w:left="720" w:hanging="360"/>
      </w:pPr>
      <w:rPr>
        <w:rFonts w:hint="default"/>
        <w:color w:val="auto"/>
      </w:rPr>
    </w:lvl>
    <w:lvl w:ilvl="1">
      <w:start w:val="1"/>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1E6670F5"/>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4"/>
  </w:num>
  <w:num w:numId="2" w16cid:durableId="1810976979">
    <w:abstractNumId w:val="1"/>
  </w:num>
  <w:num w:numId="3" w16cid:durableId="1486510325">
    <w:abstractNumId w:val="3"/>
  </w:num>
  <w:num w:numId="4" w16cid:durableId="975526069">
    <w:abstractNumId w:val="2"/>
  </w:num>
  <w:num w:numId="5" w16cid:durableId="205384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7F2F"/>
    <w:rsid w:val="000B5AD4"/>
    <w:rsid w:val="000C5C64"/>
    <w:rsid w:val="00253CD7"/>
    <w:rsid w:val="004714CF"/>
    <w:rsid w:val="00981FC8"/>
    <w:rsid w:val="00A004A0"/>
    <w:rsid w:val="00A17818"/>
    <w:rsid w:val="00A57E9A"/>
    <w:rsid w:val="00BD62BE"/>
    <w:rsid w:val="00C41870"/>
    <w:rsid w:val="00CC6789"/>
    <w:rsid w:val="00CC69C0"/>
    <w:rsid w:val="00CE76D6"/>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 w:type="character" w:styleId="Hipersaite">
    <w:name w:val="Hyperlink"/>
    <w:basedOn w:val="Noklusjumarindkopasfonts"/>
    <w:uiPriority w:val="99"/>
    <w:unhideWhenUsed/>
    <w:rsid w:val="00253CD7"/>
    <w:rPr>
      <w:color w:val="0563C1" w:themeColor="hyperlink"/>
      <w:u w:val="single"/>
    </w:rPr>
  </w:style>
  <w:style w:type="character" w:styleId="Neatrisintapieminana">
    <w:name w:val="Unresolved Mention"/>
    <w:basedOn w:val="Noklusjumarindkopasfonts"/>
    <w:uiPriority w:val="99"/>
    <w:semiHidden/>
    <w:unhideWhenUsed/>
    <w:rsid w:val="00253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upe.lv/lv/notikumi/5-junija-marupe-publiskas-apspriesanas-sanaksme-par-nekustama-ipasuma-jaunsapni" TargetMode="External"/><Relationship Id="rId3" Type="http://schemas.openxmlformats.org/officeDocument/2006/relationships/settings" Target="settings.xml"/><Relationship Id="rId7" Type="http://schemas.openxmlformats.org/officeDocument/2006/relationships/hyperlink" Target="https://geolatvija.lv/geo/tapis?document=op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latvija.lv/geo/tapi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geolatvija.lv/geo/tapis"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7722</Words>
  <Characters>4403</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Svetlana Buraka</cp:lastModifiedBy>
  <cp:revision>2</cp:revision>
  <dcterms:created xsi:type="dcterms:W3CDTF">2025-09-01T08:18:00Z</dcterms:created>
  <dcterms:modified xsi:type="dcterms:W3CDTF">2025-09-01T08:18:00Z</dcterms:modified>
</cp:coreProperties>
</file>