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393D3" w14:textId="3C79B07F" w:rsidR="00C3632C" w:rsidRPr="0096421B" w:rsidRDefault="00C3632C" w:rsidP="00C3632C">
      <w:pPr>
        <w:rPr>
          <w:szCs w:val="24"/>
          <w:lang w:eastAsia="en-US"/>
        </w:rPr>
      </w:pPr>
    </w:p>
    <w:tbl>
      <w:tblPr>
        <w:tblW w:w="0" w:type="auto"/>
        <w:shd w:val="clear" w:color="auto" w:fill="F7F7F7"/>
        <w:tblLayout w:type="fixed"/>
        <w:tblLook w:val="04A0" w:firstRow="1" w:lastRow="0" w:firstColumn="1" w:lastColumn="0" w:noHBand="0" w:noVBand="1"/>
      </w:tblPr>
      <w:tblGrid>
        <w:gridCol w:w="534"/>
        <w:gridCol w:w="1451"/>
        <w:gridCol w:w="567"/>
        <w:gridCol w:w="1984"/>
      </w:tblGrid>
      <w:tr w:rsidR="00C76501" w:rsidRPr="0096421B" w14:paraId="066393D7" w14:textId="77777777" w:rsidTr="00D32043">
        <w:tc>
          <w:tcPr>
            <w:tcW w:w="1985" w:type="dxa"/>
            <w:gridSpan w:val="2"/>
            <w:tcBorders>
              <w:bottom w:val="single" w:sz="4" w:space="0" w:color="auto"/>
            </w:tcBorders>
            <w:shd w:val="clear" w:color="auto" w:fill="F7F7F7"/>
          </w:tcPr>
          <w:p w14:paraId="066393D4" w14:textId="2E17414A" w:rsidR="00C76501" w:rsidRPr="0096421B" w:rsidRDefault="00441BB5" w:rsidP="00D32043">
            <w:pPr>
              <w:jc w:val="left"/>
              <w:rPr>
                <w:szCs w:val="24"/>
              </w:rPr>
            </w:pPr>
            <w:bookmarkStart w:id="0" w:name="docDate"/>
            <w:bookmarkEnd w:id="0"/>
            <w:r>
              <w:rPr>
                <w:szCs w:val="24"/>
              </w:rPr>
              <w:t>24.01</w:t>
            </w:r>
            <w:r w:rsidR="005A5F06" w:rsidRPr="0096421B">
              <w:rPr>
                <w:szCs w:val="24"/>
              </w:rPr>
              <w:t>.</w:t>
            </w:r>
            <w:r>
              <w:rPr>
                <w:szCs w:val="24"/>
              </w:rPr>
              <w:t>2024</w:t>
            </w:r>
          </w:p>
        </w:tc>
        <w:tc>
          <w:tcPr>
            <w:tcW w:w="567" w:type="dxa"/>
            <w:shd w:val="clear" w:color="auto" w:fill="F7F7F7"/>
          </w:tcPr>
          <w:p w14:paraId="066393D5" w14:textId="77777777" w:rsidR="00C76501" w:rsidRPr="0096421B" w:rsidRDefault="00C76501" w:rsidP="0033664A">
            <w:pPr>
              <w:jc w:val="right"/>
              <w:rPr>
                <w:szCs w:val="24"/>
              </w:rPr>
            </w:pPr>
            <w:r w:rsidRPr="0096421B">
              <w:rPr>
                <w:szCs w:val="24"/>
              </w:rPr>
              <w:t>Nr.</w:t>
            </w:r>
          </w:p>
        </w:tc>
        <w:tc>
          <w:tcPr>
            <w:tcW w:w="1984" w:type="dxa"/>
            <w:tcBorders>
              <w:bottom w:val="single" w:sz="4" w:space="0" w:color="auto"/>
            </w:tcBorders>
            <w:shd w:val="clear" w:color="auto" w:fill="F7F7F7"/>
          </w:tcPr>
          <w:p w14:paraId="066393D6" w14:textId="4D307DFD" w:rsidR="00C76501" w:rsidRPr="0096421B" w:rsidRDefault="00441BB5" w:rsidP="0033664A">
            <w:pPr>
              <w:rPr>
                <w:szCs w:val="24"/>
              </w:rPr>
            </w:pPr>
            <w:bookmarkStart w:id="1" w:name="docNr"/>
            <w:bookmarkEnd w:id="1"/>
            <w:r>
              <w:rPr>
                <w:szCs w:val="24"/>
              </w:rPr>
              <w:t>5/3/43</w:t>
            </w:r>
          </w:p>
        </w:tc>
      </w:tr>
      <w:tr w:rsidR="00C76501" w:rsidRPr="0096421B" w14:paraId="066393DC" w14:textId="77777777" w:rsidTr="00D32043">
        <w:tc>
          <w:tcPr>
            <w:tcW w:w="534" w:type="dxa"/>
            <w:tcBorders>
              <w:top w:val="single" w:sz="4" w:space="0" w:color="auto"/>
            </w:tcBorders>
            <w:shd w:val="clear" w:color="auto" w:fill="F7F7F7"/>
          </w:tcPr>
          <w:p w14:paraId="066393D8" w14:textId="77777777" w:rsidR="00C76501" w:rsidRPr="0096421B" w:rsidRDefault="00C76501" w:rsidP="0033664A">
            <w:pPr>
              <w:rPr>
                <w:szCs w:val="24"/>
              </w:rPr>
            </w:pPr>
            <w:r w:rsidRPr="0096421B">
              <w:rPr>
                <w:szCs w:val="24"/>
              </w:rPr>
              <w:t>Uz</w:t>
            </w:r>
          </w:p>
        </w:tc>
        <w:tc>
          <w:tcPr>
            <w:tcW w:w="1451" w:type="dxa"/>
            <w:tcBorders>
              <w:top w:val="single" w:sz="4" w:space="0" w:color="auto"/>
              <w:bottom w:val="single" w:sz="4" w:space="0" w:color="auto"/>
            </w:tcBorders>
            <w:shd w:val="clear" w:color="auto" w:fill="F7F7F7"/>
          </w:tcPr>
          <w:p w14:paraId="066393D9" w14:textId="585E1F09" w:rsidR="00C76501" w:rsidRPr="0096421B" w:rsidRDefault="00441BB5" w:rsidP="008C7A44">
            <w:pPr>
              <w:jc w:val="left"/>
              <w:rPr>
                <w:szCs w:val="24"/>
              </w:rPr>
            </w:pPr>
            <w:bookmarkStart w:id="2" w:name="docDate1"/>
            <w:bookmarkEnd w:id="2"/>
            <w:r>
              <w:rPr>
                <w:szCs w:val="24"/>
              </w:rPr>
              <w:t>09.01.2024</w:t>
            </w:r>
          </w:p>
        </w:tc>
        <w:tc>
          <w:tcPr>
            <w:tcW w:w="567" w:type="dxa"/>
            <w:shd w:val="clear" w:color="auto" w:fill="F7F7F7"/>
          </w:tcPr>
          <w:p w14:paraId="066393DA" w14:textId="77777777" w:rsidR="00C76501" w:rsidRPr="0096421B" w:rsidRDefault="00C76501" w:rsidP="0033664A">
            <w:pPr>
              <w:jc w:val="right"/>
              <w:rPr>
                <w:szCs w:val="24"/>
              </w:rPr>
            </w:pPr>
            <w:r w:rsidRPr="0096421B">
              <w:rPr>
                <w:szCs w:val="24"/>
              </w:rPr>
              <w:t>Nr.</w:t>
            </w:r>
          </w:p>
        </w:tc>
        <w:tc>
          <w:tcPr>
            <w:tcW w:w="1984" w:type="dxa"/>
            <w:tcBorders>
              <w:top w:val="single" w:sz="4" w:space="0" w:color="auto"/>
              <w:bottom w:val="single" w:sz="4" w:space="0" w:color="auto"/>
            </w:tcBorders>
            <w:shd w:val="clear" w:color="auto" w:fill="F7F7F7"/>
          </w:tcPr>
          <w:p w14:paraId="066393DB" w14:textId="2DD98B17" w:rsidR="00C76501" w:rsidRPr="0096421B" w:rsidRDefault="00441BB5" w:rsidP="0033664A">
            <w:pPr>
              <w:rPr>
                <w:szCs w:val="24"/>
              </w:rPr>
            </w:pPr>
            <w:bookmarkStart w:id="3" w:name="docNr2"/>
            <w:bookmarkEnd w:id="3"/>
            <w:r>
              <w:rPr>
                <w:szCs w:val="24"/>
              </w:rPr>
              <w:t>5/3/8</w:t>
            </w:r>
            <w:bookmarkStart w:id="4" w:name="_GoBack"/>
            <w:bookmarkEnd w:id="4"/>
          </w:p>
        </w:tc>
      </w:tr>
    </w:tbl>
    <w:p w14:paraId="38BBA39E" w14:textId="77777777" w:rsidR="007A15AE" w:rsidRDefault="007A15AE" w:rsidP="007A15AE">
      <w:pPr>
        <w:ind w:left="5954"/>
        <w:jc w:val="right"/>
        <w:rPr>
          <w:b/>
          <w:szCs w:val="24"/>
        </w:rPr>
      </w:pPr>
      <w:r>
        <w:rPr>
          <w:b/>
          <w:szCs w:val="24"/>
        </w:rPr>
        <w:t>SIA BM-projekts</w:t>
      </w:r>
    </w:p>
    <w:p w14:paraId="1180AAAF" w14:textId="77777777" w:rsidR="007A15AE" w:rsidRDefault="007A15AE" w:rsidP="007A15AE">
      <w:pPr>
        <w:ind w:left="5954"/>
        <w:jc w:val="right"/>
        <w:rPr>
          <w:szCs w:val="24"/>
        </w:rPr>
      </w:pPr>
      <w:proofErr w:type="spellStart"/>
      <w:r>
        <w:rPr>
          <w:szCs w:val="24"/>
        </w:rPr>
        <w:t>reģ</w:t>
      </w:r>
      <w:proofErr w:type="spellEnd"/>
      <w:r>
        <w:rPr>
          <w:szCs w:val="24"/>
        </w:rPr>
        <w:t>. Nr. 40103196966</w:t>
      </w:r>
    </w:p>
    <w:p w14:paraId="1020BD97" w14:textId="77777777" w:rsidR="007A15AE" w:rsidRDefault="004B2144" w:rsidP="007A15AE">
      <w:pPr>
        <w:ind w:left="5954"/>
        <w:jc w:val="right"/>
        <w:rPr>
          <w:i/>
          <w:szCs w:val="24"/>
        </w:rPr>
      </w:pPr>
      <w:hyperlink r:id="rId8" w:history="1">
        <w:r w:rsidR="007A15AE">
          <w:rPr>
            <w:rStyle w:val="Hyperlink"/>
            <w:i/>
            <w:szCs w:val="24"/>
          </w:rPr>
          <w:t>iepirkumi@bm-projekts.lv</w:t>
        </w:r>
      </w:hyperlink>
    </w:p>
    <w:p w14:paraId="5315FE4E" w14:textId="77777777" w:rsidR="007A15AE" w:rsidRDefault="007A15AE" w:rsidP="007A15AE">
      <w:pPr>
        <w:ind w:left="4111"/>
        <w:jc w:val="right"/>
        <w:rPr>
          <w:i/>
          <w:szCs w:val="24"/>
        </w:rPr>
      </w:pPr>
      <w:r>
        <w:rPr>
          <w:i/>
          <w:szCs w:val="24"/>
        </w:rPr>
        <w:t xml:space="preserve">kopija informācijai: VAS Latvijas Dzelzceļš </w:t>
      </w:r>
    </w:p>
    <w:p w14:paraId="0DC9D5DF" w14:textId="77777777" w:rsidR="007A15AE" w:rsidRDefault="007A15AE" w:rsidP="007A15AE">
      <w:pPr>
        <w:ind w:left="5954"/>
        <w:jc w:val="right"/>
        <w:rPr>
          <w:i/>
          <w:szCs w:val="24"/>
        </w:rPr>
      </w:pPr>
      <w:proofErr w:type="spellStart"/>
      <w:r>
        <w:rPr>
          <w:i/>
          <w:szCs w:val="24"/>
        </w:rPr>
        <w:t>reģ</w:t>
      </w:r>
      <w:proofErr w:type="spellEnd"/>
      <w:r>
        <w:rPr>
          <w:i/>
          <w:szCs w:val="24"/>
        </w:rPr>
        <w:t>. Nr. 40003032065</w:t>
      </w:r>
    </w:p>
    <w:p w14:paraId="131E9632" w14:textId="77777777" w:rsidR="007A15AE" w:rsidRDefault="004B2144" w:rsidP="007A15AE">
      <w:pPr>
        <w:ind w:left="5954"/>
        <w:jc w:val="right"/>
        <w:rPr>
          <w:i/>
          <w:szCs w:val="24"/>
        </w:rPr>
      </w:pPr>
      <w:hyperlink r:id="rId9" w:history="1">
        <w:r w:rsidR="007A15AE">
          <w:rPr>
            <w:rStyle w:val="Hyperlink"/>
            <w:i/>
            <w:szCs w:val="24"/>
          </w:rPr>
          <w:t>info@ldz.lv</w:t>
        </w:r>
      </w:hyperlink>
    </w:p>
    <w:p w14:paraId="1774A8E6" w14:textId="77777777" w:rsidR="007A15AE" w:rsidRDefault="007A15AE" w:rsidP="007A15AE">
      <w:pPr>
        <w:ind w:left="5954"/>
        <w:jc w:val="right"/>
        <w:rPr>
          <w:i/>
          <w:szCs w:val="24"/>
        </w:rPr>
      </w:pPr>
      <w:r>
        <w:rPr>
          <w:i/>
          <w:szCs w:val="24"/>
        </w:rPr>
        <w:t>Satiksmes ministrija</w:t>
      </w:r>
    </w:p>
    <w:p w14:paraId="718043E3" w14:textId="77777777" w:rsidR="007A15AE" w:rsidRDefault="007A15AE" w:rsidP="007A15AE">
      <w:pPr>
        <w:ind w:left="5954"/>
        <w:jc w:val="right"/>
        <w:rPr>
          <w:i/>
          <w:szCs w:val="24"/>
        </w:rPr>
      </w:pPr>
      <w:proofErr w:type="spellStart"/>
      <w:r>
        <w:rPr>
          <w:i/>
          <w:szCs w:val="24"/>
        </w:rPr>
        <w:t>Reģ.Nr</w:t>
      </w:r>
      <w:proofErr w:type="spellEnd"/>
      <w:r>
        <w:rPr>
          <w:i/>
          <w:szCs w:val="24"/>
        </w:rPr>
        <w:t>. 90000088687</w:t>
      </w:r>
    </w:p>
    <w:p w14:paraId="60B94E7A" w14:textId="77777777" w:rsidR="007A15AE" w:rsidRDefault="004B2144" w:rsidP="007A15AE">
      <w:pPr>
        <w:ind w:left="5954"/>
        <w:jc w:val="right"/>
        <w:rPr>
          <w:i/>
          <w:szCs w:val="24"/>
        </w:rPr>
      </w:pPr>
      <w:hyperlink r:id="rId10" w:history="1">
        <w:r w:rsidR="007A15AE">
          <w:rPr>
            <w:rStyle w:val="Hyperlink"/>
            <w:i/>
            <w:szCs w:val="24"/>
          </w:rPr>
          <w:t>didzis@bm-projekts.lv</w:t>
        </w:r>
      </w:hyperlink>
    </w:p>
    <w:p w14:paraId="400497A1" w14:textId="77777777" w:rsidR="007A15AE" w:rsidRDefault="007A15AE" w:rsidP="007A15AE">
      <w:pPr>
        <w:ind w:left="5954"/>
        <w:jc w:val="right"/>
        <w:rPr>
          <w:i/>
          <w:szCs w:val="24"/>
        </w:rPr>
      </w:pPr>
      <w:r>
        <w:rPr>
          <w:i/>
          <w:szCs w:val="24"/>
        </w:rPr>
        <w:t>Mārupes novada pašvaldība</w:t>
      </w:r>
    </w:p>
    <w:p w14:paraId="0B39D841" w14:textId="77777777" w:rsidR="007A15AE" w:rsidRDefault="007A15AE" w:rsidP="007A15AE">
      <w:pPr>
        <w:ind w:left="5954"/>
        <w:jc w:val="right"/>
        <w:rPr>
          <w:i/>
          <w:szCs w:val="24"/>
        </w:rPr>
      </w:pPr>
      <w:proofErr w:type="spellStart"/>
      <w:r>
        <w:rPr>
          <w:i/>
          <w:szCs w:val="24"/>
        </w:rPr>
        <w:t>Reģ.Nr</w:t>
      </w:r>
      <w:proofErr w:type="spellEnd"/>
      <w:r>
        <w:rPr>
          <w:i/>
          <w:szCs w:val="24"/>
        </w:rPr>
        <w:t>. 90000012827</w:t>
      </w:r>
    </w:p>
    <w:p w14:paraId="4529E425" w14:textId="77777777" w:rsidR="007A15AE" w:rsidRDefault="004B2144" w:rsidP="007A15AE">
      <w:pPr>
        <w:ind w:left="5954"/>
        <w:jc w:val="right"/>
        <w:rPr>
          <w:i/>
          <w:szCs w:val="24"/>
        </w:rPr>
      </w:pPr>
      <w:hyperlink r:id="rId11" w:history="1">
        <w:r w:rsidR="007A15AE">
          <w:rPr>
            <w:rStyle w:val="Hyperlink"/>
            <w:i/>
            <w:szCs w:val="24"/>
          </w:rPr>
          <w:t>ipasumu.parvalde@marupe.lv</w:t>
        </w:r>
      </w:hyperlink>
    </w:p>
    <w:p w14:paraId="7322318F" w14:textId="77777777" w:rsidR="007A15AE" w:rsidRDefault="007A15AE" w:rsidP="007A15AE">
      <w:pPr>
        <w:rPr>
          <w:b/>
          <w:szCs w:val="24"/>
        </w:rPr>
      </w:pPr>
    </w:p>
    <w:p w14:paraId="01D43E27" w14:textId="77777777" w:rsidR="007A15AE" w:rsidRDefault="007A15AE" w:rsidP="007A15AE">
      <w:pPr>
        <w:rPr>
          <w:b/>
          <w:szCs w:val="24"/>
        </w:rPr>
      </w:pPr>
      <w:r>
        <w:rPr>
          <w:b/>
          <w:szCs w:val="24"/>
        </w:rPr>
        <w:t>Par koku ciršanu dzelzceļa Rīga - Jelgava 6.0km-8.0km, Mārupē un V13 valsts vietējā autoceļā Tīraine – Jaunolaine, Tīrainē, Mārupes pagastā, Mārupes novadā</w:t>
      </w:r>
    </w:p>
    <w:p w14:paraId="466113BE" w14:textId="77777777" w:rsidR="007A15AE" w:rsidRDefault="007A15AE" w:rsidP="007A15AE">
      <w:pPr>
        <w:rPr>
          <w:color w:val="auto"/>
          <w:kern w:val="0"/>
          <w:szCs w:val="24"/>
        </w:rPr>
      </w:pPr>
    </w:p>
    <w:p w14:paraId="153F34FF" w14:textId="77777777" w:rsidR="007A15AE" w:rsidRDefault="007A15AE" w:rsidP="007A15AE">
      <w:pPr>
        <w:spacing w:line="276" w:lineRule="auto"/>
        <w:ind w:firstLine="720"/>
        <w:rPr>
          <w:szCs w:val="24"/>
        </w:rPr>
      </w:pPr>
      <w:r>
        <w:rPr>
          <w:szCs w:val="24"/>
        </w:rPr>
        <w:t xml:space="preserve">Izskatot SIA “BM-projekts”, </w:t>
      </w:r>
      <w:proofErr w:type="spellStart"/>
      <w:r>
        <w:rPr>
          <w:szCs w:val="24"/>
        </w:rPr>
        <w:t>reģ.Nr</w:t>
      </w:r>
      <w:proofErr w:type="spellEnd"/>
      <w:r>
        <w:rPr>
          <w:szCs w:val="24"/>
        </w:rPr>
        <w:t>. 40103196966, kam noslēgts līgums ar Mārupes novada pašvaldību par ““Reģionāla mēroga velo infrastruktūras izveide virzienā (V7) Rīga (pilsētas robeža) – Mārupe – Jaunmārupe” Tīraine - Dzelzceļa posms” projektēšanu, 09.01.2024., iesniegumu Nr.5/3/8 par 10(desmit) lapu koku ciršanu zemes vienībā ar kadastra apzīmējumu 8076 007 1612, Mārupē, Mārupes pagastā, Mārupes novadā un 1(viena) koka ciršanu ar trīs stumbriem zemes vienībā ar kadastra apzīmējumu 8076 008 0244, Tīrainē, Mārupes novadā,</w:t>
      </w:r>
    </w:p>
    <w:p w14:paraId="34E0E45E" w14:textId="77777777" w:rsidR="007A15AE" w:rsidRDefault="007A15AE" w:rsidP="007A15AE">
      <w:pPr>
        <w:spacing w:line="276" w:lineRule="auto"/>
        <w:ind w:firstLine="709"/>
        <w:rPr>
          <w:szCs w:val="24"/>
        </w:rPr>
      </w:pPr>
      <w:r>
        <w:rPr>
          <w:szCs w:val="24"/>
        </w:rPr>
        <w:t>Mārupes novada pašvaldības īpašumu pārvalde konstatē, ka:</w:t>
      </w:r>
    </w:p>
    <w:p w14:paraId="32A5B9CC" w14:textId="77777777" w:rsidR="007A15AE" w:rsidRDefault="007A15AE" w:rsidP="007A15AE">
      <w:pPr>
        <w:pStyle w:val="ListParagraph"/>
        <w:numPr>
          <w:ilvl w:val="0"/>
          <w:numId w:val="7"/>
        </w:numPr>
        <w:spacing w:line="276" w:lineRule="auto"/>
        <w:jc w:val="both"/>
        <w:rPr>
          <w:szCs w:val="24"/>
        </w:rPr>
      </w:pPr>
      <w:r>
        <w:rPr>
          <w:szCs w:val="24"/>
        </w:rPr>
        <w:t>Nekustamā īpašuma valsts vietējais autoceļš V13 Tīraine – Jaunolaine (Jelgava ceļš), kadastra numurs 8076 008 0244, tiesiskais valdītājs ir Satiksmes ministrija. Nekustamais īpašums sastāv no vienas zemes vienības 5,53 ha platībā ar kadastra apzīmējumu 8076 008 0244.</w:t>
      </w:r>
    </w:p>
    <w:p w14:paraId="1AD5A42C" w14:textId="77777777" w:rsidR="007A15AE" w:rsidRDefault="007A15AE" w:rsidP="007A15AE">
      <w:pPr>
        <w:pStyle w:val="ListParagraph"/>
        <w:numPr>
          <w:ilvl w:val="0"/>
          <w:numId w:val="7"/>
        </w:numPr>
        <w:spacing w:line="276" w:lineRule="auto"/>
        <w:jc w:val="both"/>
        <w:rPr>
          <w:szCs w:val="24"/>
        </w:rPr>
      </w:pPr>
      <w:r>
        <w:rPr>
          <w:szCs w:val="24"/>
        </w:rPr>
        <w:t xml:space="preserve">Nekustamā īpašuma dzelzceļš Rīga –Jelgava 6.0km-80.km (Dzelzceļa iela) kadastra numurs 8076 007 0815, īpašuma tiesības Rīgas rajona tiesas zemesgrāmatu nodaļas, Mārupes pagasta zemesgrāmatu nodalījumā Nr. 100000507655 tiesiskais valdītājs ir Satiksmes ministrija. Nekustamais īpašums sastāv no zemes 7,35ha platībā ar kadastra apzīmējumu 8076 007 1612. </w:t>
      </w:r>
    </w:p>
    <w:p w14:paraId="1107F664" w14:textId="77777777" w:rsidR="007A15AE" w:rsidRDefault="007A15AE" w:rsidP="007A15AE">
      <w:pPr>
        <w:pStyle w:val="ListParagraph"/>
        <w:numPr>
          <w:ilvl w:val="0"/>
          <w:numId w:val="7"/>
        </w:numPr>
        <w:spacing w:line="276" w:lineRule="auto"/>
        <w:jc w:val="both"/>
        <w:rPr>
          <w:szCs w:val="24"/>
        </w:rPr>
      </w:pPr>
      <w:r>
        <w:rPr>
          <w:szCs w:val="24"/>
        </w:rPr>
        <w:t xml:space="preserve">Saskaņā ar 2013. gada 18. jūnija Mārupes novada domē apstiprinātā Mārupes novada teritorijas plānojuma 2014. – 2026. gadam Teritorijas izmantošanas un apbūves noteikumiem, zemes gabals valsts vietējais autoceļš V13 Tīraine – Jaunolaine atrodas </w:t>
      </w:r>
      <w:r>
        <w:rPr>
          <w:szCs w:val="24"/>
        </w:rPr>
        <w:lastRenderedPageBreak/>
        <w:t>Mārupes pilsētas teritorijā, dzelzceļš Rīga –Jelgava 6.km-8.km atrodas Tīraines ciema, Mārupes pagasta teritorijā, Mārupes novada robežās.</w:t>
      </w:r>
    </w:p>
    <w:p w14:paraId="79841BF6" w14:textId="77777777" w:rsidR="007A15AE" w:rsidRDefault="007A15AE" w:rsidP="007A15AE">
      <w:pPr>
        <w:pStyle w:val="ListParagraph"/>
        <w:numPr>
          <w:ilvl w:val="0"/>
          <w:numId w:val="7"/>
        </w:numPr>
        <w:spacing w:line="276" w:lineRule="auto"/>
        <w:jc w:val="both"/>
        <w:rPr>
          <w:szCs w:val="24"/>
        </w:rPr>
      </w:pPr>
      <w:r>
        <w:rPr>
          <w:szCs w:val="24"/>
        </w:rPr>
        <w:t xml:space="preserve">Iesniegumam ir pievienots būvprojekta ““Reģionāla mēroga velo infrastruktūras izveide virzienā (V7) Rīga (pilsētas robeža) – Mārupe – Jaunmārupe”. Tīraine - Dzelzceļa posms”, koku ciršanas plāns, no kura ir secināms, ka ciršanai prasītie koki 9(deviņi) koki – āra bērzi </w:t>
      </w:r>
      <w:proofErr w:type="spellStart"/>
      <w:r>
        <w:rPr>
          <w:i/>
          <w:szCs w:val="24"/>
        </w:rPr>
        <w:t>Betula</w:t>
      </w:r>
      <w:proofErr w:type="spellEnd"/>
      <w:r>
        <w:rPr>
          <w:i/>
          <w:szCs w:val="24"/>
        </w:rPr>
        <w:t xml:space="preserve"> </w:t>
      </w:r>
      <w:proofErr w:type="spellStart"/>
      <w:r>
        <w:rPr>
          <w:i/>
          <w:szCs w:val="24"/>
        </w:rPr>
        <w:t>pendula</w:t>
      </w:r>
      <w:proofErr w:type="spellEnd"/>
      <w:r>
        <w:rPr>
          <w:szCs w:val="24"/>
        </w:rPr>
        <w:t xml:space="preserve">, 1(viens) parastais ozols </w:t>
      </w:r>
      <w:proofErr w:type="spellStart"/>
      <w:r>
        <w:rPr>
          <w:i/>
          <w:szCs w:val="24"/>
        </w:rPr>
        <w:t>Quercus</w:t>
      </w:r>
      <w:proofErr w:type="spellEnd"/>
      <w:r>
        <w:rPr>
          <w:i/>
          <w:szCs w:val="24"/>
        </w:rPr>
        <w:t xml:space="preserve"> </w:t>
      </w:r>
      <w:proofErr w:type="spellStart"/>
      <w:r>
        <w:rPr>
          <w:i/>
          <w:szCs w:val="24"/>
        </w:rPr>
        <w:t>robur</w:t>
      </w:r>
      <w:proofErr w:type="spellEnd"/>
      <w:r>
        <w:rPr>
          <w:szCs w:val="24"/>
        </w:rPr>
        <w:t xml:space="preserve">, 3(trīs) blīgznas </w:t>
      </w:r>
      <w:proofErr w:type="spellStart"/>
      <w:r>
        <w:rPr>
          <w:i/>
          <w:szCs w:val="24"/>
        </w:rPr>
        <w:t>Salix</w:t>
      </w:r>
      <w:proofErr w:type="spellEnd"/>
      <w:r>
        <w:rPr>
          <w:i/>
          <w:szCs w:val="24"/>
        </w:rPr>
        <w:t xml:space="preserve"> </w:t>
      </w:r>
      <w:proofErr w:type="spellStart"/>
      <w:r>
        <w:rPr>
          <w:i/>
          <w:szCs w:val="24"/>
        </w:rPr>
        <w:t>pentandra</w:t>
      </w:r>
      <w:proofErr w:type="spellEnd"/>
      <w:r>
        <w:rPr>
          <w:szCs w:val="24"/>
        </w:rPr>
        <w:t xml:space="preserve"> un citi ir stādīti kokaugi ar stumbru apkārtmēriem mazākiem par 20cm celma caurmēra atrodas apvienotā gājēju -</w:t>
      </w:r>
      <w:proofErr w:type="spellStart"/>
      <w:r>
        <w:rPr>
          <w:szCs w:val="24"/>
        </w:rPr>
        <w:t>veloceļa</w:t>
      </w:r>
      <w:proofErr w:type="spellEnd"/>
      <w:r>
        <w:rPr>
          <w:szCs w:val="24"/>
        </w:rPr>
        <w:t xml:space="preserve"> ar asfaltbetona segu tiešā tuvumā. Paralēli </w:t>
      </w:r>
      <w:proofErr w:type="spellStart"/>
      <w:r>
        <w:rPr>
          <w:szCs w:val="24"/>
        </w:rPr>
        <w:t>veloceļam</w:t>
      </w:r>
      <w:proofErr w:type="spellEnd"/>
      <w:r>
        <w:rPr>
          <w:szCs w:val="24"/>
        </w:rPr>
        <w:t xml:space="preserve"> paredzēta vaļējas </w:t>
      </w:r>
      <w:proofErr w:type="spellStart"/>
      <w:r>
        <w:rPr>
          <w:szCs w:val="24"/>
        </w:rPr>
        <w:t>lietusūdens</w:t>
      </w:r>
      <w:proofErr w:type="spellEnd"/>
      <w:r>
        <w:rPr>
          <w:szCs w:val="24"/>
        </w:rPr>
        <w:t xml:space="preserve"> savākšanas sistēmas pārbūve, kas nav iespējama bez esošo koku un krūmu likvidēšanas. </w:t>
      </w:r>
    </w:p>
    <w:p w14:paraId="5C31B110" w14:textId="77777777" w:rsidR="007A15AE" w:rsidRDefault="007A15AE" w:rsidP="007A15AE">
      <w:pPr>
        <w:pStyle w:val="ListParagraph"/>
        <w:numPr>
          <w:ilvl w:val="0"/>
          <w:numId w:val="7"/>
        </w:numPr>
        <w:spacing w:line="276" w:lineRule="auto"/>
        <w:jc w:val="both"/>
        <w:rPr>
          <w:szCs w:val="24"/>
        </w:rPr>
      </w:pPr>
      <w:r>
        <w:rPr>
          <w:szCs w:val="24"/>
        </w:rPr>
        <w:t xml:space="preserve">Saskaņā ar </w:t>
      </w:r>
      <w:r>
        <w:rPr>
          <w:color w:val="auto"/>
          <w:szCs w:val="24"/>
        </w:rPr>
        <w:t xml:space="preserve">2012. gada 2. maija </w:t>
      </w:r>
      <w:r>
        <w:rPr>
          <w:szCs w:val="24"/>
        </w:rPr>
        <w:t>Ministru kabineta noteikumu Nr.309"Noteikumi par koku ciršanu ārpus meža" 5.2. punktu kokus, kuru stumbru caurmērs mazāks par 20cm, ciršana iespējama bez izsniegtas pašvaldības atļaujas.</w:t>
      </w:r>
    </w:p>
    <w:p w14:paraId="7962A706" w14:textId="77777777" w:rsidR="007A15AE" w:rsidRDefault="007A15AE" w:rsidP="007A15AE">
      <w:pPr>
        <w:pStyle w:val="BodyText"/>
        <w:ind w:firstLine="570"/>
        <w:rPr>
          <w:color w:val="000000"/>
          <w:kern w:val="28"/>
          <w:szCs w:val="24"/>
          <w:lang w:val="lv-LV"/>
        </w:rPr>
      </w:pPr>
      <w:r>
        <w:rPr>
          <w:color w:val="000000"/>
          <w:kern w:val="28"/>
          <w:szCs w:val="24"/>
          <w:lang w:val="lv-LV"/>
        </w:rPr>
        <w:t xml:space="preserve">No iepriekš minētā izriet, ka reģionāla mēroga velo infrastruktūras izveides būvprojekta realizācija </w:t>
      </w:r>
      <w:r>
        <w:rPr>
          <w:szCs w:val="24"/>
          <w:lang w:val="lv-LV"/>
        </w:rPr>
        <w:t xml:space="preserve">Tīraine - Dzelzceļa </w:t>
      </w:r>
      <w:r>
        <w:rPr>
          <w:color w:val="000000"/>
          <w:kern w:val="28"/>
          <w:szCs w:val="24"/>
          <w:lang w:val="lv-LV"/>
        </w:rPr>
        <w:t xml:space="preserve">posmā, nav iespējama, neveicot Iesniegumā norādīto 13(trīspadsmit) lapu koku - 9(deviņu) āra bērzu </w:t>
      </w:r>
      <w:proofErr w:type="spellStart"/>
      <w:r>
        <w:rPr>
          <w:i/>
          <w:color w:val="000000"/>
          <w:kern w:val="28"/>
          <w:szCs w:val="24"/>
          <w:lang w:val="lv-LV"/>
        </w:rPr>
        <w:t>Betula</w:t>
      </w:r>
      <w:proofErr w:type="spellEnd"/>
      <w:r>
        <w:rPr>
          <w:i/>
          <w:color w:val="000000"/>
          <w:kern w:val="28"/>
          <w:szCs w:val="24"/>
          <w:lang w:val="lv-LV"/>
        </w:rPr>
        <w:t xml:space="preserve"> </w:t>
      </w:r>
      <w:proofErr w:type="spellStart"/>
      <w:r>
        <w:rPr>
          <w:i/>
          <w:color w:val="000000"/>
          <w:kern w:val="28"/>
          <w:szCs w:val="24"/>
          <w:lang w:val="lv-LV"/>
        </w:rPr>
        <w:t>pendula</w:t>
      </w:r>
      <w:proofErr w:type="spellEnd"/>
      <w:r>
        <w:rPr>
          <w:color w:val="000000"/>
          <w:kern w:val="28"/>
          <w:szCs w:val="24"/>
          <w:lang w:val="lv-LV"/>
        </w:rPr>
        <w:t xml:space="preserve">, 1(viena) parastā ozola </w:t>
      </w:r>
      <w:proofErr w:type="spellStart"/>
      <w:r>
        <w:rPr>
          <w:color w:val="000000"/>
          <w:kern w:val="28"/>
          <w:szCs w:val="24"/>
          <w:lang w:val="lv-LV"/>
        </w:rPr>
        <w:t>Quercus</w:t>
      </w:r>
      <w:proofErr w:type="spellEnd"/>
      <w:r>
        <w:rPr>
          <w:color w:val="000000"/>
          <w:kern w:val="28"/>
          <w:szCs w:val="24"/>
          <w:lang w:val="lv-LV"/>
        </w:rPr>
        <w:t xml:space="preserve"> </w:t>
      </w:r>
      <w:proofErr w:type="spellStart"/>
      <w:r>
        <w:rPr>
          <w:color w:val="000000"/>
          <w:kern w:val="28"/>
          <w:szCs w:val="24"/>
          <w:lang w:val="lv-LV"/>
        </w:rPr>
        <w:t>robur</w:t>
      </w:r>
      <w:proofErr w:type="spellEnd"/>
      <w:r>
        <w:rPr>
          <w:color w:val="000000"/>
          <w:kern w:val="28"/>
          <w:szCs w:val="24"/>
          <w:lang w:val="lv-LV"/>
        </w:rPr>
        <w:t xml:space="preserve"> un </w:t>
      </w:r>
      <w:r>
        <w:rPr>
          <w:szCs w:val="24"/>
          <w:lang w:val="lv-LV"/>
        </w:rPr>
        <w:t xml:space="preserve">3(trīs) </w:t>
      </w:r>
      <w:r>
        <w:rPr>
          <w:color w:val="000000"/>
          <w:kern w:val="28"/>
          <w:szCs w:val="24"/>
          <w:lang w:val="lv-LV"/>
        </w:rPr>
        <w:t xml:space="preserve">blīgznas </w:t>
      </w:r>
      <w:proofErr w:type="spellStart"/>
      <w:r>
        <w:rPr>
          <w:i/>
          <w:color w:val="000000"/>
          <w:kern w:val="28"/>
          <w:szCs w:val="24"/>
          <w:lang w:val="lv-LV"/>
        </w:rPr>
        <w:t>Salix</w:t>
      </w:r>
      <w:proofErr w:type="spellEnd"/>
      <w:r>
        <w:rPr>
          <w:i/>
          <w:color w:val="000000"/>
          <w:kern w:val="28"/>
          <w:szCs w:val="24"/>
          <w:lang w:val="lv-LV"/>
        </w:rPr>
        <w:t xml:space="preserve"> </w:t>
      </w:r>
      <w:proofErr w:type="spellStart"/>
      <w:r>
        <w:rPr>
          <w:i/>
          <w:color w:val="000000"/>
          <w:kern w:val="28"/>
          <w:szCs w:val="24"/>
          <w:lang w:val="lv-LV"/>
        </w:rPr>
        <w:t>pentandra</w:t>
      </w:r>
      <w:proofErr w:type="spellEnd"/>
      <w:r>
        <w:rPr>
          <w:color w:val="000000"/>
          <w:kern w:val="28"/>
          <w:szCs w:val="24"/>
          <w:lang w:val="lv-LV"/>
        </w:rPr>
        <w:t xml:space="preserve"> ciršanu.  Pašvaldības īpašumu pārvaldes koku ciršanas komisijai nav iebildumu šo koku ciršanai un nelielo koku un krūmu ciršanai vai pārstādīšanai projekta ““Reģionāla mēroga velo infrastruktūras izveide virzienā (V7) Rīga (pilsētas robeža) – Mārupe – Jaunmārupe”. </w:t>
      </w:r>
      <w:r>
        <w:rPr>
          <w:szCs w:val="24"/>
          <w:lang w:val="lv-LV"/>
        </w:rPr>
        <w:t xml:space="preserve">Tīraine - Dzelzceļa </w:t>
      </w:r>
      <w:r>
        <w:rPr>
          <w:color w:val="000000"/>
          <w:kern w:val="28"/>
          <w:szCs w:val="24"/>
          <w:lang w:val="lv-LV"/>
        </w:rPr>
        <w:t xml:space="preserve">posms” ietvaros. </w:t>
      </w:r>
    </w:p>
    <w:p w14:paraId="58AE86D1" w14:textId="77777777" w:rsidR="007A15AE" w:rsidRDefault="007A15AE" w:rsidP="007A15AE">
      <w:pPr>
        <w:pStyle w:val="BodyText"/>
        <w:ind w:firstLine="570"/>
        <w:rPr>
          <w:color w:val="000000"/>
          <w:kern w:val="28"/>
          <w:szCs w:val="24"/>
          <w:lang w:val="lv-LV"/>
        </w:rPr>
      </w:pPr>
      <w:r>
        <w:rPr>
          <w:color w:val="000000"/>
          <w:kern w:val="28"/>
          <w:szCs w:val="24"/>
          <w:u w:val="single"/>
          <w:lang w:val="lv-LV"/>
        </w:rPr>
        <w:t>Papildus informējam, ka koku ciršanas atļauja 13(trīspadsmit) lapu koku ciršanai tiks izsniegta pēc</w:t>
      </w:r>
      <w:r>
        <w:rPr>
          <w:color w:val="000000"/>
          <w:kern w:val="28"/>
          <w:szCs w:val="24"/>
          <w:lang w:val="lv-LV"/>
        </w:rPr>
        <w:t xml:space="preserve"> </w:t>
      </w:r>
      <w:r>
        <w:rPr>
          <w:color w:val="000000"/>
          <w:kern w:val="28"/>
          <w:szCs w:val="24"/>
          <w:u w:val="single"/>
          <w:lang w:val="lv-LV"/>
        </w:rPr>
        <w:t>iedzīvotāju informēšanas</w:t>
      </w:r>
      <w:r>
        <w:rPr>
          <w:color w:val="000000"/>
          <w:kern w:val="28"/>
          <w:szCs w:val="24"/>
          <w:lang w:val="lv-LV"/>
        </w:rPr>
        <w:t xml:space="preserve"> par projekta ““Reģionāla mēroga velo infrastruktūras izveide virzienā (V7) Rīga (pilsētas robeža) – Mārupe – Jaunmārupe”. </w:t>
      </w:r>
      <w:r>
        <w:rPr>
          <w:szCs w:val="24"/>
          <w:lang w:val="lv-LV"/>
        </w:rPr>
        <w:t xml:space="preserve">Tīraine - Dzelzceļa </w:t>
      </w:r>
      <w:r>
        <w:rPr>
          <w:color w:val="000000"/>
          <w:kern w:val="28"/>
          <w:szCs w:val="24"/>
          <w:lang w:val="lv-LV"/>
        </w:rPr>
        <w:t xml:space="preserve">posms” risinājumiem. Iedzīvotāju informēšana noritēs no 25.janvāra līdz 25.februārim (tikšanās ar iedzīvotājiem par </w:t>
      </w:r>
      <w:r>
        <w:rPr>
          <w:szCs w:val="24"/>
          <w:lang w:val="lv-LV"/>
        </w:rPr>
        <w:t>Tīraine - Dzelzceļa</w:t>
      </w:r>
      <w:r>
        <w:rPr>
          <w:color w:val="000000"/>
          <w:kern w:val="28"/>
          <w:szCs w:val="24"/>
          <w:lang w:val="lv-LV"/>
        </w:rPr>
        <w:t xml:space="preserve"> ielas posmu notiks Daugavas ielā 29, Mārupē, 2024.gada 19.februārī plkst.18.00).</w:t>
      </w:r>
    </w:p>
    <w:p w14:paraId="5A5F9904" w14:textId="77777777" w:rsidR="00C75820" w:rsidRPr="007A15AE" w:rsidRDefault="00C75820" w:rsidP="00C75820">
      <w:pPr>
        <w:pStyle w:val="BodyText"/>
        <w:spacing w:after="0"/>
        <w:rPr>
          <w:szCs w:val="24"/>
          <w:lang w:val="lv-LV"/>
        </w:rPr>
      </w:pPr>
    </w:p>
    <w:p w14:paraId="207E19C1" w14:textId="77777777" w:rsidR="00C75820" w:rsidRPr="007A15AE" w:rsidRDefault="00C75820" w:rsidP="00C75820">
      <w:pPr>
        <w:pStyle w:val="BodyText"/>
        <w:spacing w:after="0"/>
        <w:rPr>
          <w:szCs w:val="24"/>
          <w:lang w:val="lv-LV"/>
        </w:rPr>
      </w:pPr>
    </w:p>
    <w:p w14:paraId="20AEB8CA" w14:textId="6F9003AA" w:rsidR="00C75820" w:rsidRPr="0096421B" w:rsidRDefault="00B50C67" w:rsidP="00C75820">
      <w:pPr>
        <w:pStyle w:val="BodyText"/>
        <w:shd w:val="clear" w:color="auto" w:fill="FFFFFF" w:themeFill="background1"/>
        <w:spacing w:after="0"/>
        <w:rPr>
          <w:szCs w:val="24"/>
        </w:rPr>
      </w:pPr>
      <w:proofErr w:type="spellStart"/>
      <w:r>
        <w:rPr>
          <w:szCs w:val="24"/>
        </w:rPr>
        <w:t>Vadītāja</w:t>
      </w:r>
      <w:proofErr w:type="spellEnd"/>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Evita Rozīte-Bikše</w:t>
      </w:r>
    </w:p>
    <w:p w14:paraId="066393F6" w14:textId="68F4C71E" w:rsidR="00491D11" w:rsidRDefault="00491D11" w:rsidP="0096421B">
      <w:pPr>
        <w:rPr>
          <w:color w:val="auto"/>
          <w:kern w:val="0"/>
          <w:szCs w:val="24"/>
          <w:lang w:val="en-AU"/>
        </w:rPr>
      </w:pPr>
    </w:p>
    <w:p w14:paraId="1187BEB7" w14:textId="77777777" w:rsidR="00B67CB4" w:rsidRPr="0096421B" w:rsidRDefault="00B67CB4" w:rsidP="0096421B">
      <w:pPr>
        <w:rPr>
          <w:color w:val="auto"/>
          <w:kern w:val="0"/>
          <w:szCs w:val="24"/>
          <w:lang w:val="en-AU"/>
        </w:rPr>
      </w:pPr>
    </w:p>
    <w:p w14:paraId="066393F7" w14:textId="77777777" w:rsidR="00C3632C" w:rsidRPr="00057BBA" w:rsidRDefault="00C3632C" w:rsidP="00FA03DA">
      <w:pPr>
        <w:shd w:val="clear" w:color="auto" w:fill="F7F7F7"/>
        <w:rPr>
          <w:rStyle w:val="BookTitle"/>
        </w:rPr>
      </w:pPr>
    </w:p>
    <w:p w14:paraId="066393F8" w14:textId="77777777" w:rsidR="00BD5AF0" w:rsidRPr="00057BBA" w:rsidRDefault="00BD5AF0" w:rsidP="00FA03DA">
      <w:pPr>
        <w:shd w:val="clear" w:color="auto" w:fill="F7F7F7"/>
        <w:rPr>
          <w:rStyle w:val="BookTitle"/>
        </w:rPr>
      </w:pPr>
      <w:bookmarkStart w:id="5" w:name="docSagatavotajs"/>
      <w:bookmarkEnd w:id="5"/>
    </w:p>
    <w:p w14:paraId="066393F9" w14:textId="7ED1799F" w:rsidR="00D37C6C" w:rsidRPr="00057BBA" w:rsidRDefault="00D37C6C" w:rsidP="00FA03DA">
      <w:pPr>
        <w:shd w:val="clear" w:color="auto" w:fill="F7F7F7"/>
        <w:rPr>
          <w:rStyle w:val="BookTitle"/>
        </w:rPr>
      </w:pPr>
      <w:bookmarkStart w:id="6" w:name="docEpasts"/>
      <w:bookmarkEnd w:id="6"/>
    </w:p>
    <w:p w14:paraId="066393FA" w14:textId="77777777" w:rsidR="00B1316A" w:rsidRPr="00057BBA" w:rsidRDefault="00B1316A" w:rsidP="00FA03DA">
      <w:pPr>
        <w:shd w:val="clear" w:color="auto" w:fill="F7F7F7"/>
        <w:rPr>
          <w:rStyle w:val="BookTitle"/>
        </w:rPr>
      </w:pPr>
    </w:p>
    <w:p w14:paraId="066393FB" w14:textId="77777777" w:rsidR="00B1316A" w:rsidRPr="00057BBA" w:rsidRDefault="00B1316A" w:rsidP="00FA03DA">
      <w:pPr>
        <w:shd w:val="clear" w:color="auto" w:fill="F7F7F7"/>
        <w:rPr>
          <w:rStyle w:val="BookTitle"/>
        </w:rPr>
      </w:pPr>
    </w:p>
    <w:p w14:paraId="066393FC" w14:textId="77777777" w:rsidR="00B1316A" w:rsidRPr="00057BBA" w:rsidRDefault="00B1316A" w:rsidP="00FA03DA">
      <w:pPr>
        <w:pStyle w:val="Normas12ptBcentrets"/>
        <w:shd w:val="clear" w:color="auto" w:fill="F7F7F7"/>
        <w:rPr>
          <w:rStyle w:val="BookTitle"/>
        </w:rPr>
      </w:pPr>
      <w:bookmarkStart w:id="7" w:name="docText"/>
      <w:bookmarkEnd w:id="7"/>
    </w:p>
    <w:sectPr w:rsidR="00B1316A" w:rsidRPr="00057BBA" w:rsidSect="00DC11B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2B091" w14:textId="77777777" w:rsidR="00290AF2" w:rsidRDefault="00290AF2" w:rsidP="0059433D">
      <w:r>
        <w:separator/>
      </w:r>
    </w:p>
  </w:endnote>
  <w:endnote w:type="continuationSeparator" w:id="0">
    <w:p w14:paraId="42B91EB2" w14:textId="77777777" w:rsidR="00290AF2" w:rsidRDefault="00290AF2" w:rsidP="0059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Tilde">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8AD8" w14:textId="77777777" w:rsidR="002A687B" w:rsidRDefault="002A68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05516" w14:textId="77777777" w:rsidR="002A687B" w:rsidRDefault="002A68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9406" w14:textId="77777777" w:rsidR="007B6AEC" w:rsidRPr="007B6AEC" w:rsidRDefault="007B6AEC" w:rsidP="007B6AEC">
    <w:pPr>
      <w:pStyle w:val="Footer"/>
      <w:jc w:val="center"/>
      <w:rPr>
        <w:b/>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C4FBE" w14:textId="77777777" w:rsidR="00290AF2" w:rsidRDefault="00290AF2" w:rsidP="0059433D">
      <w:r>
        <w:separator/>
      </w:r>
    </w:p>
  </w:footnote>
  <w:footnote w:type="continuationSeparator" w:id="0">
    <w:p w14:paraId="2DBE32D2" w14:textId="77777777" w:rsidR="00290AF2" w:rsidRDefault="00290AF2" w:rsidP="0059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A711F" w14:textId="77777777" w:rsidR="002A687B" w:rsidRDefault="002A68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39401" w14:textId="77777777" w:rsidR="00567029" w:rsidRDefault="00567029">
    <w:pPr>
      <w:pStyle w:val="Header"/>
    </w:pPr>
  </w:p>
  <w:p w14:paraId="06639402" w14:textId="77777777" w:rsidR="00567029" w:rsidRDefault="00567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FDA0C" w14:textId="55A4C6BD" w:rsidR="002A687B" w:rsidRDefault="002A687B" w:rsidP="002A687B">
    <w:pPr>
      <w:pStyle w:val="Header"/>
    </w:pPr>
    <w:r>
      <w:rPr>
        <w:noProof/>
      </w:rPr>
      <w:drawing>
        <wp:inline distT="0" distB="0" distL="0" distR="0" wp14:anchorId="794AB648" wp14:editId="496227FC">
          <wp:extent cx="5762625"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23900"/>
                  </a:xfrm>
                  <a:prstGeom prst="rect">
                    <a:avLst/>
                  </a:prstGeom>
                  <a:noFill/>
                  <a:ln>
                    <a:noFill/>
                  </a:ln>
                </pic:spPr>
              </pic:pic>
            </a:graphicData>
          </a:graphic>
        </wp:inline>
      </w:drawing>
    </w:r>
  </w:p>
  <w:p w14:paraId="269CDBCC" w14:textId="77777777" w:rsidR="002A687B" w:rsidRDefault="002A687B" w:rsidP="002A687B">
    <w:pPr>
      <w:pStyle w:val="Header"/>
      <w:jc w:val="center"/>
    </w:pPr>
  </w:p>
  <w:p w14:paraId="6AA8E7FD" w14:textId="77777777" w:rsidR="002A687B" w:rsidRDefault="002A687B" w:rsidP="002A687B">
    <w:pPr>
      <w:pStyle w:val="Header"/>
      <w:jc w:val="center"/>
      <w:rPr>
        <w:rFonts w:ascii="Arial" w:hAnsi="Arial" w:cs="Arial"/>
        <w:b/>
        <w:bCs/>
      </w:rPr>
    </w:pPr>
    <w:r>
      <w:rPr>
        <w:rFonts w:ascii="Arial" w:hAnsi="Arial" w:cs="Arial"/>
        <w:b/>
        <w:bCs/>
      </w:rPr>
      <w:t>Mārupes novada pašvaldība</w:t>
    </w:r>
  </w:p>
  <w:p w14:paraId="6CD8CEAB" w14:textId="77777777" w:rsidR="002A687B" w:rsidRDefault="002A687B" w:rsidP="002A687B">
    <w:pPr>
      <w:pStyle w:val="Header"/>
      <w:jc w:val="center"/>
      <w:rPr>
        <w:rFonts w:ascii="Arial" w:hAnsi="Arial" w:cs="Arial"/>
        <w:b/>
        <w:bCs/>
        <w:caps/>
        <w:sz w:val="28"/>
        <w:szCs w:val="28"/>
      </w:rPr>
    </w:pPr>
    <w:r>
      <w:rPr>
        <w:rFonts w:ascii="Arial" w:hAnsi="Arial" w:cs="Arial"/>
        <w:b/>
        <w:bCs/>
        <w:caps/>
        <w:sz w:val="28"/>
        <w:szCs w:val="28"/>
      </w:rPr>
      <w:t>Pašvaldības īpašumu pārvalde</w:t>
    </w:r>
  </w:p>
  <w:p w14:paraId="547D5654" w14:textId="77777777" w:rsidR="002A687B" w:rsidRDefault="002A687B" w:rsidP="002A687B">
    <w:pPr>
      <w:pStyle w:val="Header"/>
      <w:jc w:val="center"/>
      <w:rPr>
        <w:rFonts w:ascii="Arial" w:hAnsi="Arial" w:cs="Arial"/>
      </w:rPr>
    </w:pPr>
  </w:p>
  <w:p w14:paraId="6765B70B" w14:textId="77777777" w:rsidR="002A687B" w:rsidRDefault="002A687B" w:rsidP="002A687B">
    <w:pPr>
      <w:pStyle w:val="Header"/>
      <w:jc w:val="center"/>
      <w:rPr>
        <w:rFonts w:ascii="Arial" w:hAnsi="Arial" w:cs="Arial"/>
        <w:sz w:val="18"/>
        <w:szCs w:val="18"/>
      </w:rPr>
    </w:pPr>
    <w:r>
      <w:rPr>
        <w:rFonts w:ascii="Arial" w:hAnsi="Arial" w:cs="Arial"/>
        <w:sz w:val="18"/>
        <w:szCs w:val="18"/>
      </w:rPr>
      <w:t>Centra iela 4, Piņķi, Babītes pagasts, Mārupes novads, LV-2107</w:t>
    </w:r>
  </w:p>
  <w:p w14:paraId="442C1BBB" w14:textId="77777777" w:rsidR="002A687B" w:rsidRDefault="002A687B" w:rsidP="002A687B">
    <w:pPr>
      <w:pStyle w:val="Header"/>
      <w:jc w:val="center"/>
      <w:rPr>
        <w:rFonts w:ascii="Arial" w:hAnsi="Arial" w:cs="Arial"/>
        <w:sz w:val="18"/>
        <w:szCs w:val="18"/>
      </w:rPr>
    </w:pPr>
    <w:r>
      <w:rPr>
        <w:rFonts w:ascii="Arial" w:hAnsi="Arial" w:cs="Arial"/>
        <w:sz w:val="18"/>
        <w:szCs w:val="18"/>
      </w:rPr>
      <w:t xml:space="preserve">67687148 / ipasumu.parvalde@marupe.lv / </w:t>
    </w:r>
    <w:hyperlink r:id="rId2" w:history="1">
      <w:r>
        <w:rPr>
          <w:rStyle w:val="Hyperlink"/>
          <w:rFonts w:ascii="Arial" w:hAnsi="Arial" w:cs="Arial"/>
          <w:color w:val="auto"/>
          <w:sz w:val="18"/>
          <w:szCs w:val="18"/>
        </w:rPr>
        <w:t>www.marupe.lv</w:t>
      </w:r>
    </w:hyperlink>
  </w:p>
  <w:p w14:paraId="6B309CA3" w14:textId="77777777" w:rsidR="002A687B" w:rsidRDefault="002A687B" w:rsidP="002A687B">
    <w:pPr>
      <w:pStyle w:val="Header"/>
      <w:pBdr>
        <w:bottom w:val="single" w:sz="6" w:space="1" w:color="auto"/>
      </w:pBdr>
      <w:jc w:val="center"/>
      <w:rPr>
        <w:rFonts w:ascii="Arial" w:hAnsi="Arial" w:cs="Arial"/>
        <w:sz w:val="18"/>
        <w:szCs w:val="18"/>
      </w:rPr>
    </w:pPr>
  </w:p>
  <w:p w14:paraId="753FDACB" w14:textId="47926CB7" w:rsidR="002A687B" w:rsidRDefault="002A687B" w:rsidP="00FC4C88">
    <w:pPr>
      <w:pStyle w:val="Header"/>
      <w:jc w:val="center"/>
    </w:pPr>
    <w:r>
      <w:t>Mārupes novadā, Piņķos</w:t>
    </w:r>
  </w:p>
  <w:p w14:paraId="06639405" w14:textId="0108AECF" w:rsidR="00C3632C" w:rsidRPr="002A687B" w:rsidRDefault="00C3632C" w:rsidP="002A68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FE5455"/>
    <w:multiLevelType w:val="hybridMultilevel"/>
    <w:tmpl w:val="102607F2"/>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684F81"/>
    <w:multiLevelType w:val="hybridMultilevel"/>
    <w:tmpl w:val="929009E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19C717A9"/>
    <w:multiLevelType w:val="hybridMultilevel"/>
    <w:tmpl w:val="5E068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7A08A5"/>
    <w:multiLevelType w:val="hybridMultilevel"/>
    <w:tmpl w:val="A798FB6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F3BAA"/>
    <w:multiLevelType w:val="hybridMultilevel"/>
    <w:tmpl w:val="5280489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6563945"/>
    <w:multiLevelType w:val="hybridMultilevel"/>
    <w:tmpl w:val="05060FB6"/>
    <w:lvl w:ilvl="0" w:tplc="2124ADB2">
      <w:start w:val="1"/>
      <w:numFmt w:val="decimal"/>
      <w:lvlText w:val="%1."/>
      <w:lvlJc w:val="left"/>
      <w:pPr>
        <w:ind w:left="930" w:hanging="360"/>
      </w:pPr>
    </w:lvl>
    <w:lvl w:ilvl="1" w:tplc="04260019">
      <w:start w:val="1"/>
      <w:numFmt w:val="lowerLetter"/>
      <w:lvlText w:val="%2."/>
      <w:lvlJc w:val="left"/>
      <w:pPr>
        <w:ind w:left="1650" w:hanging="360"/>
      </w:pPr>
    </w:lvl>
    <w:lvl w:ilvl="2" w:tplc="0426001B">
      <w:start w:val="1"/>
      <w:numFmt w:val="lowerRoman"/>
      <w:lvlText w:val="%3."/>
      <w:lvlJc w:val="right"/>
      <w:pPr>
        <w:ind w:left="2370" w:hanging="180"/>
      </w:pPr>
    </w:lvl>
    <w:lvl w:ilvl="3" w:tplc="0426000F">
      <w:start w:val="1"/>
      <w:numFmt w:val="decimal"/>
      <w:lvlText w:val="%4."/>
      <w:lvlJc w:val="left"/>
      <w:pPr>
        <w:ind w:left="3090" w:hanging="360"/>
      </w:pPr>
    </w:lvl>
    <w:lvl w:ilvl="4" w:tplc="04260019">
      <w:start w:val="1"/>
      <w:numFmt w:val="lowerLetter"/>
      <w:lvlText w:val="%5."/>
      <w:lvlJc w:val="left"/>
      <w:pPr>
        <w:ind w:left="3810" w:hanging="360"/>
      </w:pPr>
    </w:lvl>
    <w:lvl w:ilvl="5" w:tplc="0426001B">
      <w:start w:val="1"/>
      <w:numFmt w:val="lowerRoman"/>
      <w:lvlText w:val="%6."/>
      <w:lvlJc w:val="right"/>
      <w:pPr>
        <w:ind w:left="4530" w:hanging="180"/>
      </w:pPr>
    </w:lvl>
    <w:lvl w:ilvl="6" w:tplc="0426000F">
      <w:start w:val="1"/>
      <w:numFmt w:val="decimal"/>
      <w:lvlText w:val="%7."/>
      <w:lvlJc w:val="left"/>
      <w:pPr>
        <w:ind w:left="5250" w:hanging="360"/>
      </w:pPr>
    </w:lvl>
    <w:lvl w:ilvl="7" w:tplc="04260019">
      <w:start w:val="1"/>
      <w:numFmt w:val="lowerLetter"/>
      <w:lvlText w:val="%8."/>
      <w:lvlJc w:val="left"/>
      <w:pPr>
        <w:ind w:left="5970" w:hanging="360"/>
      </w:pPr>
    </w:lvl>
    <w:lvl w:ilvl="8" w:tplc="0426001B">
      <w:start w:val="1"/>
      <w:numFmt w:val="lowerRoman"/>
      <w:lvlText w:val="%9."/>
      <w:lvlJc w:val="right"/>
      <w:pPr>
        <w:ind w:left="6690" w:hanging="180"/>
      </w:pPr>
    </w:lvl>
  </w:abstractNum>
  <w:abstractNum w:abstractNumId="6" w15:restartNumberingAfterBreak="0">
    <w:nsid w:val="7E817BD3"/>
    <w:multiLevelType w:val="hybridMultilevel"/>
    <w:tmpl w:val="60528908"/>
    <w:lvl w:ilvl="0" w:tplc="6EAAD9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A7"/>
    <w:rsid w:val="00024C5D"/>
    <w:rsid w:val="00042C5C"/>
    <w:rsid w:val="00047415"/>
    <w:rsid w:val="00057BBA"/>
    <w:rsid w:val="00067D9A"/>
    <w:rsid w:val="00072766"/>
    <w:rsid w:val="000E2E27"/>
    <w:rsid w:val="00144D72"/>
    <w:rsid w:val="001451B9"/>
    <w:rsid w:val="00151876"/>
    <w:rsid w:val="00176E6D"/>
    <w:rsid w:val="0018036B"/>
    <w:rsid w:val="001A21F4"/>
    <w:rsid w:val="001A2A2E"/>
    <w:rsid w:val="001B3AF3"/>
    <w:rsid w:val="001E5854"/>
    <w:rsid w:val="00200534"/>
    <w:rsid w:val="002157C5"/>
    <w:rsid w:val="00215C10"/>
    <w:rsid w:val="002278D7"/>
    <w:rsid w:val="00240608"/>
    <w:rsid w:val="00246EF6"/>
    <w:rsid w:val="00284216"/>
    <w:rsid w:val="00290AF2"/>
    <w:rsid w:val="0029225B"/>
    <w:rsid w:val="002A687B"/>
    <w:rsid w:val="002B3011"/>
    <w:rsid w:val="002E16BC"/>
    <w:rsid w:val="002E5381"/>
    <w:rsid w:val="002F69CF"/>
    <w:rsid w:val="00316EAA"/>
    <w:rsid w:val="003227BC"/>
    <w:rsid w:val="0033664A"/>
    <w:rsid w:val="00340779"/>
    <w:rsid w:val="003545E4"/>
    <w:rsid w:val="00372188"/>
    <w:rsid w:val="003A023D"/>
    <w:rsid w:val="003B37FC"/>
    <w:rsid w:val="003F6B26"/>
    <w:rsid w:val="004035DE"/>
    <w:rsid w:val="0041368C"/>
    <w:rsid w:val="00437EFE"/>
    <w:rsid w:val="00441BB5"/>
    <w:rsid w:val="00491D11"/>
    <w:rsid w:val="004B27BC"/>
    <w:rsid w:val="004D117D"/>
    <w:rsid w:val="004F153F"/>
    <w:rsid w:val="005507A4"/>
    <w:rsid w:val="00555448"/>
    <w:rsid w:val="00567029"/>
    <w:rsid w:val="00576048"/>
    <w:rsid w:val="0059433D"/>
    <w:rsid w:val="005A1044"/>
    <w:rsid w:val="005A5F06"/>
    <w:rsid w:val="005D143C"/>
    <w:rsid w:val="005E12AF"/>
    <w:rsid w:val="005F133D"/>
    <w:rsid w:val="005F4AC8"/>
    <w:rsid w:val="005F6076"/>
    <w:rsid w:val="006065E1"/>
    <w:rsid w:val="006665F1"/>
    <w:rsid w:val="00675440"/>
    <w:rsid w:val="0068433E"/>
    <w:rsid w:val="006D485B"/>
    <w:rsid w:val="006F21AC"/>
    <w:rsid w:val="00705B69"/>
    <w:rsid w:val="00713846"/>
    <w:rsid w:val="00715AE2"/>
    <w:rsid w:val="00727DC4"/>
    <w:rsid w:val="00737465"/>
    <w:rsid w:val="007605CE"/>
    <w:rsid w:val="00767165"/>
    <w:rsid w:val="00771835"/>
    <w:rsid w:val="007A15AE"/>
    <w:rsid w:val="007B6AEC"/>
    <w:rsid w:val="007C0C6E"/>
    <w:rsid w:val="007C119A"/>
    <w:rsid w:val="007D2106"/>
    <w:rsid w:val="007D258E"/>
    <w:rsid w:val="007D27FB"/>
    <w:rsid w:val="00854911"/>
    <w:rsid w:val="00860FCB"/>
    <w:rsid w:val="00883D76"/>
    <w:rsid w:val="008C7A44"/>
    <w:rsid w:val="008D22F8"/>
    <w:rsid w:val="00901680"/>
    <w:rsid w:val="0093106B"/>
    <w:rsid w:val="009334D4"/>
    <w:rsid w:val="009508A3"/>
    <w:rsid w:val="0096421B"/>
    <w:rsid w:val="00986FD1"/>
    <w:rsid w:val="009C3194"/>
    <w:rsid w:val="00A202F1"/>
    <w:rsid w:val="00A619D7"/>
    <w:rsid w:val="00A649A8"/>
    <w:rsid w:val="00A73DB8"/>
    <w:rsid w:val="00A84961"/>
    <w:rsid w:val="00A90977"/>
    <w:rsid w:val="00AD1FBE"/>
    <w:rsid w:val="00B1316A"/>
    <w:rsid w:val="00B230B8"/>
    <w:rsid w:val="00B3331E"/>
    <w:rsid w:val="00B401DA"/>
    <w:rsid w:val="00B46583"/>
    <w:rsid w:val="00B50C67"/>
    <w:rsid w:val="00B5317D"/>
    <w:rsid w:val="00B5625D"/>
    <w:rsid w:val="00B67CB4"/>
    <w:rsid w:val="00BC18A1"/>
    <w:rsid w:val="00BC2F06"/>
    <w:rsid w:val="00BD44E5"/>
    <w:rsid w:val="00BD5AF0"/>
    <w:rsid w:val="00BF739F"/>
    <w:rsid w:val="00C3632C"/>
    <w:rsid w:val="00C75820"/>
    <w:rsid w:val="00C76501"/>
    <w:rsid w:val="00CF59F9"/>
    <w:rsid w:val="00D32043"/>
    <w:rsid w:val="00D37C6C"/>
    <w:rsid w:val="00D607A7"/>
    <w:rsid w:val="00D6235C"/>
    <w:rsid w:val="00DA13B8"/>
    <w:rsid w:val="00DC11B6"/>
    <w:rsid w:val="00DE0907"/>
    <w:rsid w:val="00DF4C0B"/>
    <w:rsid w:val="00E00173"/>
    <w:rsid w:val="00E013B5"/>
    <w:rsid w:val="00E12F2F"/>
    <w:rsid w:val="00E770AB"/>
    <w:rsid w:val="00E857CF"/>
    <w:rsid w:val="00EC60C3"/>
    <w:rsid w:val="00F14C1C"/>
    <w:rsid w:val="00F338D5"/>
    <w:rsid w:val="00F3624A"/>
    <w:rsid w:val="00F81996"/>
    <w:rsid w:val="00FA03DA"/>
    <w:rsid w:val="00FC0864"/>
    <w:rsid w:val="00FC4C88"/>
    <w:rsid w:val="00FD1A18"/>
    <w:rsid w:val="00FD26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66393CD"/>
  <w15:docId w15:val="{6E846A41-CFD5-4CEA-8997-AD012D7C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680"/>
    <w:pPr>
      <w:jc w:val="both"/>
    </w:pPr>
    <w:rPr>
      <w:rFonts w:ascii="Times New Roman" w:eastAsia="Times New Roman" w:hAnsi="Times New Roman"/>
      <w:color w:val="000000"/>
      <w:kern w:val="28"/>
      <w:sz w:val="24"/>
    </w:rPr>
  </w:style>
  <w:style w:type="paragraph" w:styleId="Heading1">
    <w:name w:val="heading 1"/>
    <w:basedOn w:val="Normal"/>
    <w:next w:val="Normal"/>
    <w:link w:val="Heading1Char"/>
    <w:qFormat/>
    <w:rsid w:val="00491D11"/>
    <w:pPr>
      <w:keepNext/>
      <w:tabs>
        <w:tab w:val="left" w:pos="4820"/>
      </w:tabs>
      <w:outlineLvl w:val="0"/>
    </w:pPr>
    <w:rPr>
      <w:color w:val="auto"/>
      <w:kern w:val="0"/>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433D"/>
    <w:pPr>
      <w:tabs>
        <w:tab w:val="center" w:pos="4513"/>
        <w:tab w:val="right" w:pos="9026"/>
      </w:tabs>
    </w:pPr>
  </w:style>
  <w:style w:type="character" w:customStyle="1" w:styleId="HeaderChar">
    <w:name w:val="Header Char"/>
    <w:link w:val="Header"/>
    <w:uiPriority w:val="99"/>
    <w:rsid w:val="0059433D"/>
    <w:rPr>
      <w:rFonts w:ascii="Times New Roman" w:eastAsia="Times New Roman" w:hAnsi="Times New Roman"/>
      <w:color w:val="000000"/>
      <w:kern w:val="28"/>
    </w:rPr>
  </w:style>
  <w:style w:type="paragraph" w:styleId="Footer">
    <w:name w:val="footer"/>
    <w:basedOn w:val="Normal"/>
    <w:link w:val="FooterChar"/>
    <w:uiPriority w:val="99"/>
    <w:unhideWhenUsed/>
    <w:rsid w:val="0059433D"/>
    <w:pPr>
      <w:tabs>
        <w:tab w:val="center" w:pos="4513"/>
        <w:tab w:val="right" w:pos="9026"/>
      </w:tabs>
    </w:pPr>
  </w:style>
  <w:style w:type="character" w:customStyle="1" w:styleId="FooterChar">
    <w:name w:val="Footer Char"/>
    <w:link w:val="Footer"/>
    <w:uiPriority w:val="99"/>
    <w:rsid w:val="0059433D"/>
    <w:rPr>
      <w:rFonts w:ascii="Times New Roman" w:eastAsia="Times New Roman" w:hAnsi="Times New Roman"/>
      <w:color w:val="000000"/>
      <w:kern w:val="28"/>
    </w:rPr>
  </w:style>
  <w:style w:type="paragraph" w:styleId="BalloonText">
    <w:name w:val="Balloon Text"/>
    <w:basedOn w:val="Normal"/>
    <w:link w:val="BalloonTextChar"/>
    <w:uiPriority w:val="99"/>
    <w:semiHidden/>
    <w:unhideWhenUsed/>
    <w:rsid w:val="0059433D"/>
    <w:rPr>
      <w:rFonts w:ascii="Tahoma" w:hAnsi="Tahoma" w:cs="Tahoma"/>
      <w:sz w:val="16"/>
      <w:szCs w:val="16"/>
    </w:rPr>
  </w:style>
  <w:style w:type="character" w:customStyle="1" w:styleId="BalloonTextChar">
    <w:name w:val="Balloon Text Char"/>
    <w:link w:val="BalloonText"/>
    <w:uiPriority w:val="99"/>
    <w:semiHidden/>
    <w:rsid w:val="0059433D"/>
    <w:rPr>
      <w:rFonts w:ascii="Tahoma" w:eastAsia="Times New Roman" w:hAnsi="Tahoma" w:cs="Tahoma"/>
      <w:color w:val="000000"/>
      <w:kern w:val="28"/>
      <w:sz w:val="16"/>
      <w:szCs w:val="16"/>
    </w:rPr>
  </w:style>
  <w:style w:type="paragraph" w:styleId="NoSpacing">
    <w:name w:val="No Spacing"/>
    <w:basedOn w:val="Normal"/>
    <w:uiPriority w:val="1"/>
    <w:qFormat/>
    <w:rsid w:val="00DE0907"/>
    <w:pPr>
      <w:spacing w:before="100" w:beforeAutospacing="1" w:after="100" w:afterAutospacing="1"/>
    </w:pPr>
    <w:rPr>
      <w:rFonts w:eastAsia="Calibri"/>
      <w:color w:val="auto"/>
      <w:kern w:val="0"/>
      <w:szCs w:val="24"/>
    </w:rPr>
  </w:style>
  <w:style w:type="paragraph" w:styleId="NormalWeb">
    <w:name w:val="Normal (Web)"/>
    <w:basedOn w:val="Normal"/>
    <w:uiPriority w:val="99"/>
    <w:semiHidden/>
    <w:unhideWhenUsed/>
    <w:rsid w:val="00DE0907"/>
    <w:pPr>
      <w:spacing w:before="100" w:beforeAutospacing="1" w:after="100" w:afterAutospacing="1"/>
    </w:pPr>
    <w:rPr>
      <w:color w:val="auto"/>
      <w:kern w:val="0"/>
      <w:szCs w:val="24"/>
    </w:rPr>
  </w:style>
  <w:style w:type="character" w:customStyle="1" w:styleId="IvarsPunculis">
    <w:name w:val="Ivars Punculis"/>
    <w:semiHidden/>
    <w:rsid w:val="003227BC"/>
    <w:rPr>
      <w:rFonts w:ascii="Arial" w:hAnsi="Arial" w:cs="Arial"/>
      <w:color w:val="auto"/>
      <w:sz w:val="20"/>
      <w:szCs w:val="20"/>
    </w:rPr>
  </w:style>
  <w:style w:type="paragraph" w:styleId="BodyText2">
    <w:name w:val="Body Text 2"/>
    <w:basedOn w:val="Normal"/>
    <w:link w:val="BodyText2Char"/>
    <w:rsid w:val="00567029"/>
    <w:pPr>
      <w:jc w:val="right"/>
    </w:pPr>
    <w:rPr>
      <w:rFonts w:ascii="Arial Tilde" w:hAnsi="Arial Tilde"/>
      <w:color w:val="auto"/>
      <w:kern w:val="0"/>
      <w:sz w:val="28"/>
      <w:lang w:val="en-GB"/>
    </w:rPr>
  </w:style>
  <w:style w:type="character" w:customStyle="1" w:styleId="BodyText2Char">
    <w:name w:val="Body Text 2 Char"/>
    <w:link w:val="BodyText2"/>
    <w:rsid w:val="00567029"/>
    <w:rPr>
      <w:rFonts w:ascii="Arial Tilde" w:eastAsia="Times New Roman" w:hAnsi="Arial Tilde"/>
      <w:sz w:val="28"/>
      <w:lang w:val="en-GB"/>
    </w:rPr>
  </w:style>
  <w:style w:type="paragraph" w:styleId="BodyText">
    <w:name w:val="Body Text"/>
    <w:basedOn w:val="Normal"/>
    <w:link w:val="BodyTextChar"/>
    <w:rsid w:val="00240608"/>
    <w:pPr>
      <w:spacing w:after="120"/>
    </w:pPr>
    <w:rPr>
      <w:color w:val="auto"/>
      <w:kern w:val="0"/>
      <w:lang w:val="en-AU"/>
    </w:rPr>
  </w:style>
  <w:style w:type="character" w:customStyle="1" w:styleId="BodyTextChar">
    <w:name w:val="Body Text Char"/>
    <w:link w:val="BodyText"/>
    <w:rsid w:val="00240608"/>
    <w:rPr>
      <w:rFonts w:ascii="Times New Roman" w:eastAsia="Times New Roman" w:hAnsi="Times New Roman"/>
      <w:sz w:val="24"/>
      <w:lang w:val="en-AU"/>
    </w:rPr>
  </w:style>
  <w:style w:type="character" w:customStyle="1" w:styleId="Heading1Char">
    <w:name w:val="Heading 1 Char"/>
    <w:link w:val="Heading1"/>
    <w:rsid w:val="00491D11"/>
    <w:rPr>
      <w:rFonts w:ascii="Times New Roman" w:eastAsia="Times New Roman" w:hAnsi="Times New Roman"/>
      <w:sz w:val="28"/>
      <w:lang w:eastAsia="en-US"/>
    </w:rPr>
  </w:style>
  <w:style w:type="paragraph" w:styleId="FootnoteText">
    <w:name w:val="footnote text"/>
    <w:basedOn w:val="Normal"/>
    <w:link w:val="FootnoteTextChar"/>
    <w:semiHidden/>
    <w:rsid w:val="00491D11"/>
    <w:rPr>
      <w:color w:val="auto"/>
      <w:kern w:val="0"/>
    </w:rPr>
  </w:style>
  <w:style w:type="character" w:customStyle="1" w:styleId="FootnoteTextChar">
    <w:name w:val="Footnote Text Char"/>
    <w:link w:val="FootnoteText"/>
    <w:semiHidden/>
    <w:rsid w:val="00491D11"/>
    <w:rPr>
      <w:rFonts w:ascii="Times New Roman" w:eastAsia="Times New Roman" w:hAnsi="Times New Roman"/>
    </w:rPr>
  </w:style>
  <w:style w:type="character" w:styleId="FootnoteReference">
    <w:name w:val="footnote reference"/>
    <w:semiHidden/>
    <w:rsid w:val="00491D11"/>
    <w:rPr>
      <w:vertAlign w:val="superscript"/>
    </w:rPr>
  </w:style>
  <w:style w:type="paragraph" w:styleId="BodyText3">
    <w:name w:val="Body Text 3"/>
    <w:basedOn w:val="Normal"/>
    <w:link w:val="BodyText3Char"/>
    <w:uiPriority w:val="99"/>
    <w:semiHidden/>
    <w:unhideWhenUsed/>
    <w:rsid w:val="00491D11"/>
    <w:pPr>
      <w:spacing w:after="120"/>
    </w:pPr>
    <w:rPr>
      <w:color w:val="auto"/>
      <w:kern w:val="0"/>
      <w:sz w:val="16"/>
      <w:szCs w:val="16"/>
    </w:rPr>
  </w:style>
  <w:style w:type="character" w:customStyle="1" w:styleId="BodyText3Char">
    <w:name w:val="Body Text 3 Char"/>
    <w:link w:val="BodyText3"/>
    <w:uiPriority w:val="99"/>
    <w:semiHidden/>
    <w:rsid w:val="00491D11"/>
    <w:rPr>
      <w:rFonts w:ascii="Times New Roman" w:eastAsia="Times New Roman" w:hAnsi="Times New Roman"/>
      <w:sz w:val="16"/>
      <w:szCs w:val="16"/>
    </w:rPr>
  </w:style>
  <w:style w:type="character" w:styleId="Hyperlink">
    <w:name w:val="Hyperlink"/>
    <w:uiPriority w:val="99"/>
    <w:unhideWhenUsed/>
    <w:rsid w:val="00C76501"/>
    <w:rPr>
      <w:color w:val="0000FF"/>
      <w:u w:val="single"/>
    </w:rPr>
  </w:style>
  <w:style w:type="table" w:styleId="TableGrid">
    <w:name w:val="Table Grid"/>
    <w:basedOn w:val="TableNormal"/>
    <w:uiPriority w:val="59"/>
    <w:rsid w:val="0018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803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s12ptBcentrets">
    <w:name w:val="Normas 12pt. B centrets"/>
    <w:basedOn w:val="Normal"/>
    <w:link w:val="Normas12ptBcentretsChar"/>
    <w:qFormat/>
    <w:rsid w:val="00B1316A"/>
    <w:pPr>
      <w:jc w:val="center"/>
    </w:pPr>
    <w:rPr>
      <w:b/>
      <w:szCs w:val="24"/>
      <w:lang w:val="en-AU"/>
    </w:rPr>
  </w:style>
  <w:style w:type="character" w:customStyle="1" w:styleId="Normas12ptBcentretsChar">
    <w:name w:val="Normas 12pt. B centrets Char"/>
    <w:basedOn w:val="DefaultParagraphFont"/>
    <w:link w:val="Normas12ptBcentrets"/>
    <w:rsid w:val="00B1316A"/>
    <w:rPr>
      <w:rFonts w:ascii="Times New Roman" w:eastAsia="Times New Roman" w:hAnsi="Times New Roman"/>
      <w:b/>
      <w:color w:val="000000"/>
      <w:kern w:val="28"/>
      <w:sz w:val="24"/>
      <w:szCs w:val="24"/>
      <w:lang w:val="en-AU"/>
    </w:rPr>
  </w:style>
  <w:style w:type="character" w:styleId="BookTitle">
    <w:name w:val="Book Title"/>
    <w:basedOn w:val="BodyTextChar"/>
    <w:uiPriority w:val="33"/>
    <w:qFormat/>
    <w:rsid w:val="00057BBA"/>
    <w:rPr>
      <w:rFonts w:ascii="Times New Roman" w:eastAsia="Times New Roman" w:hAnsi="Times New Roman"/>
      <w:b w:val="0"/>
      <w:bCs/>
      <w:i/>
      <w:iCs/>
      <w:spacing w:val="5"/>
      <w:sz w:val="20"/>
      <w:lang w:val="en-AU"/>
    </w:rPr>
  </w:style>
  <w:style w:type="paragraph" w:styleId="ListParagraph">
    <w:name w:val="List Paragraph"/>
    <w:basedOn w:val="Normal"/>
    <w:uiPriority w:val="34"/>
    <w:qFormat/>
    <w:rsid w:val="007A15AE"/>
    <w:pPr>
      <w:ind w:left="720"/>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79593">
      <w:bodyDiv w:val="1"/>
      <w:marLeft w:val="0"/>
      <w:marRight w:val="0"/>
      <w:marTop w:val="0"/>
      <w:marBottom w:val="0"/>
      <w:divBdr>
        <w:top w:val="none" w:sz="0" w:space="0" w:color="auto"/>
        <w:left w:val="none" w:sz="0" w:space="0" w:color="auto"/>
        <w:bottom w:val="none" w:sz="0" w:space="0" w:color="auto"/>
        <w:right w:val="none" w:sz="0" w:space="0" w:color="auto"/>
      </w:divBdr>
    </w:div>
    <w:div w:id="17000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bm-projekt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asumu.parvalde@marupe.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idzis@bm-projekt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ldz.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hyperlink" Target="http://www.marupe.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3157-BED5-478B-8F90-48B289D20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2715</Words>
  <Characters>1548</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4255</CharactersWithSpaces>
  <SharedDoc>false</SharedDoc>
  <HLinks>
    <vt:vector size="6" baseType="variant">
      <vt:variant>
        <vt:i4>7405571</vt:i4>
      </vt:variant>
      <vt:variant>
        <vt:i4>0</vt:i4>
      </vt:variant>
      <vt:variant>
        <vt:i4>0</vt:i4>
      </vt:variant>
      <vt:variant>
        <vt:i4>5</vt:i4>
      </vt:variant>
      <vt:variant>
        <vt:lpwstr>mailto:pirmais@lrvk.gov.lv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Žanete Salzirne</cp:lastModifiedBy>
  <cp:revision>2</cp:revision>
  <cp:lastPrinted>2012-10-12T08:24:00Z</cp:lastPrinted>
  <dcterms:created xsi:type="dcterms:W3CDTF">2024-01-25T10:58:00Z</dcterms:created>
  <dcterms:modified xsi:type="dcterms:W3CDTF">2024-01-25T10:58:00Z</dcterms:modified>
</cp:coreProperties>
</file>